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3C58C7" w:rsidRPr="00296178" w:rsidRDefault="003C58C7">
      <w:pPr>
        <w:tabs>
          <w:tab w:val="right" w:pos="6770"/>
        </w:tabs>
        <w:jc w:val="center"/>
        <w:rPr>
          <w:sz w:val="20"/>
          <w:szCs w:val="20"/>
        </w:rPr>
      </w:pPr>
    </w:p>
    <w:p w14:paraId="0A37501D" w14:textId="77777777" w:rsidR="003C58C7" w:rsidRPr="00296178" w:rsidRDefault="003C58C7">
      <w:pPr>
        <w:tabs>
          <w:tab w:val="right" w:pos="6770"/>
        </w:tabs>
        <w:jc w:val="center"/>
        <w:rPr>
          <w:sz w:val="22"/>
          <w:szCs w:val="22"/>
        </w:rPr>
      </w:pPr>
    </w:p>
    <w:p w14:paraId="5DAB6C7B" w14:textId="77777777" w:rsidR="003C58C7" w:rsidRPr="00296178" w:rsidRDefault="003C58C7">
      <w:pPr>
        <w:tabs>
          <w:tab w:val="right" w:pos="6770"/>
        </w:tabs>
        <w:jc w:val="center"/>
        <w:rPr>
          <w:sz w:val="22"/>
          <w:szCs w:val="22"/>
        </w:rPr>
      </w:pPr>
    </w:p>
    <w:p w14:paraId="588F3D13" w14:textId="010F6474" w:rsidR="003C58C7" w:rsidRPr="00296178" w:rsidRDefault="0036368A">
      <w:pPr>
        <w:tabs>
          <w:tab w:val="right" w:pos="6770"/>
        </w:tabs>
        <w:jc w:val="center"/>
        <w:rPr>
          <w:b/>
          <w:sz w:val="22"/>
          <w:szCs w:val="22"/>
        </w:rPr>
      </w:pPr>
      <w:r w:rsidRPr="00296178">
        <w:rPr>
          <w:b/>
          <w:sz w:val="22"/>
          <w:szCs w:val="22"/>
        </w:rPr>
        <w:t>АГЕНТСКИЙ ДОГОВОР</w:t>
      </w:r>
      <w:r w:rsidR="0071039F">
        <w:rPr>
          <w:b/>
          <w:sz w:val="22"/>
          <w:szCs w:val="22"/>
        </w:rPr>
        <w:t xml:space="preserve"> НА ПРОВЕДЕНИЕ ВЫСТАВОК</w:t>
      </w:r>
      <w:bookmarkStart w:id="0" w:name="_GoBack"/>
      <w:bookmarkEnd w:id="0"/>
    </w:p>
    <w:p w14:paraId="02EB378F" w14:textId="77777777" w:rsidR="003C58C7" w:rsidRPr="00296178" w:rsidRDefault="003C58C7">
      <w:pPr>
        <w:tabs>
          <w:tab w:val="right" w:pos="6770"/>
        </w:tabs>
        <w:jc w:val="center"/>
        <w:rPr>
          <w:b/>
          <w:sz w:val="22"/>
          <w:szCs w:val="22"/>
        </w:rPr>
      </w:pPr>
    </w:p>
    <w:tbl>
      <w:tblPr>
        <w:tblW w:w="3540" w:type="dxa"/>
        <w:jc w:val="cente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540"/>
      </w:tblGrid>
      <w:tr w:rsidR="003C58C7" w:rsidRPr="00296178" w14:paraId="51BC051A" w14:textId="77777777" w:rsidTr="07551F4B">
        <w:trPr>
          <w:jc w:val="center"/>
        </w:trPr>
        <w:tc>
          <w:tcPr>
            <w:tcW w:w="354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4886F30F" w14:textId="3899DEE2" w:rsidR="003C58C7" w:rsidRPr="00296178" w:rsidRDefault="07551F4B" w:rsidP="07551F4B">
            <w:pPr>
              <w:tabs>
                <w:tab w:val="right" w:pos="6770"/>
              </w:tabs>
              <w:jc w:val="center"/>
              <w:rPr>
                <w:b/>
                <w:bCs/>
                <w:sz w:val="22"/>
                <w:szCs w:val="22"/>
              </w:rPr>
            </w:pPr>
            <w:r w:rsidRPr="00296178">
              <w:rPr>
                <w:b/>
                <w:bCs/>
                <w:sz w:val="22"/>
                <w:szCs w:val="22"/>
              </w:rPr>
              <w:t>№ ___ от ____________</w:t>
            </w:r>
          </w:p>
        </w:tc>
      </w:tr>
    </w:tbl>
    <w:p w14:paraId="6A05A809" w14:textId="77777777" w:rsidR="003C58C7" w:rsidRPr="00296178" w:rsidRDefault="003C58C7">
      <w:pPr>
        <w:rPr>
          <w:b/>
          <w:sz w:val="22"/>
          <w:szCs w:val="22"/>
        </w:rPr>
      </w:pPr>
    </w:p>
    <w:p w14:paraId="0F241F6F" w14:textId="77777777" w:rsidR="003C58C7" w:rsidRPr="00296178" w:rsidRDefault="0036368A">
      <w:r w:rsidRPr="00296178">
        <w:t>ИП КИСЕЛЕВ Александр Владимирович</w:t>
      </w:r>
    </w:p>
    <w:p w14:paraId="628DEF3E" w14:textId="3FEA1453" w:rsidR="003C58C7" w:rsidRPr="00296178" w:rsidRDefault="07551F4B">
      <w:r w:rsidRPr="00296178">
        <w:t xml:space="preserve">ОГРН 306770000193703 от 5.05.2006. Юридический адрес: Москва, </w:t>
      </w:r>
      <w:proofErr w:type="spellStart"/>
      <w:r w:rsidRPr="00296178">
        <w:t>Болотниковская</w:t>
      </w:r>
      <w:proofErr w:type="spellEnd"/>
      <w:r w:rsidRPr="00296178">
        <w:t xml:space="preserve"> ул. 51-1-75</w:t>
      </w:r>
    </w:p>
    <w:p w14:paraId="4AC2FFB5" w14:textId="148E586A" w:rsidR="003C58C7" w:rsidRPr="00296178" w:rsidRDefault="0036368A">
      <w:r w:rsidRPr="00296178">
        <w:t xml:space="preserve">Адрес выставочного зала: Москва. </w:t>
      </w:r>
      <w:proofErr w:type="spellStart"/>
      <w:r w:rsidRPr="00296178">
        <w:t>Даев</w:t>
      </w:r>
      <w:proofErr w:type="spellEnd"/>
      <w:r w:rsidRPr="00296178">
        <w:t xml:space="preserve"> пер.</w:t>
      </w:r>
      <w:r w:rsidR="004B0D0A" w:rsidRPr="00296178">
        <w:t xml:space="preserve"> 33/17 оф.3 Галерея искусств</w:t>
      </w:r>
    </w:p>
    <w:p w14:paraId="0191DF5B" w14:textId="77777777" w:rsidR="003C58C7" w:rsidRPr="00296178" w:rsidRDefault="0036368A">
      <w:r w:rsidRPr="00296178">
        <w:t>тел. (495) 6087775</w:t>
      </w:r>
    </w:p>
    <w:p w14:paraId="5335FC8D" w14:textId="77777777" w:rsidR="003C58C7" w:rsidRPr="00296178" w:rsidRDefault="0036368A">
      <w:r w:rsidRPr="00296178">
        <w:t>Расчетный счет № 40802810801960000105 в АО «АЛЬФА-БАНК», г. Москва</w:t>
      </w:r>
    </w:p>
    <w:p w14:paraId="2942C7E6" w14:textId="77777777" w:rsidR="003C58C7" w:rsidRPr="00296178" w:rsidRDefault="0036368A">
      <w:r w:rsidRPr="00296178">
        <w:t xml:space="preserve">БИК 044525593.  </w:t>
      </w:r>
      <w:proofErr w:type="spellStart"/>
      <w:proofErr w:type="gramStart"/>
      <w:r w:rsidRPr="00296178">
        <w:t>Корр</w:t>
      </w:r>
      <w:proofErr w:type="spellEnd"/>
      <w:proofErr w:type="gramEnd"/>
      <w:r w:rsidRPr="00296178">
        <w:t>/</w:t>
      </w:r>
      <w:proofErr w:type="spellStart"/>
      <w:r w:rsidRPr="00296178">
        <w:t>сч</w:t>
      </w:r>
      <w:proofErr w:type="spellEnd"/>
      <w:r w:rsidRPr="00296178">
        <w:t>. 30101810200000000593</w:t>
      </w:r>
    </w:p>
    <w:p w14:paraId="7A6F3E40" w14:textId="1E1D189A" w:rsidR="003C58C7" w:rsidRPr="00296178" w:rsidRDefault="004B0D0A">
      <w:r w:rsidRPr="00296178">
        <w:t>далее именуемый «Агент» и</w:t>
      </w:r>
    </w:p>
    <w:p w14:paraId="5A39BBE3" w14:textId="77777777" w:rsidR="003C58C7" w:rsidRPr="00296178" w:rsidRDefault="003C58C7"/>
    <w:tbl>
      <w:tblPr>
        <w:tblW w:w="95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8"/>
        <w:gridCol w:w="3051"/>
        <w:gridCol w:w="3062"/>
      </w:tblGrid>
      <w:tr w:rsidR="00296178" w:rsidRPr="00296178" w14:paraId="41C8F396" w14:textId="77777777" w:rsidTr="07551F4B">
        <w:tc>
          <w:tcPr>
            <w:tcW w:w="9581" w:type="dxa"/>
            <w:gridSpan w:val="3"/>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72A3D3EC" w14:textId="2E35868E" w:rsidR="003C58C7" w:rsidRPr="00296178" w:rsidRDefault="00587058">
            <w:pPr>
              <w:snapToGrid w:val="0"/>
            </w:pPr>
            <w:r w:rsidRPr="00296178">
              <w:t>ФИО</w:t>
            </w:r>
          </w:p>
        </w:tc>
      </w:tr>
      <w:tr w:rsidR="00296178" w:rsidRPr="00296178" w14:paraId="3E3D8270" w14:textId="77777777" w:rsidTr="07551F4B">
        <w:tc>
          <w:tcPr>
            <w:tcW w:w="3468" w:type="dxa"/>
            <w:tcBorders>
              <w:top w:val="single" w:sz="4" w:space="0" w:color="F79646" w:themeColor="accent6"/>
              <w:left w:val="single" w:sz="4" w:space="0" w:color="F79646" w:themeColor="accent6"/>
              <w:bottom w:val="single" w:sz="4" w:space="0" w:color="F79646" w:themeColor="accent6"/>
            </w:tcBorders>
            <w:shd w:val="clear" w:color="auto" w:fill="auto"/>
          </w:tcPr>
          <w:p w14:paraId="5DC171F5" w14:textId="0A846D33" w:rsidR="003C58C7" w:rsidRPr="00296178" w:rsidRDefault="07551F4B" w:rsidP="07551F4B">
            <w:pPr>
              <w:rPr>
                <w:lang w:val="en-US"/>
              </w:rPr>
            </w:pPr>
            <w:r w:rsidRPr="00296178">
              <w:t xml:space="preserve">Паспорт:   серия       </w:t>
            </w:r>
          </w:p>
        </w:tc>
        <w:tc>
          <w:tcPr>
            <w:tcW w:w="3051" w:type="dxa"/>
            <w:tcBorders>
              <w:top w:val="single" w:sz="4" w:space="0" w:color="F79646" w:themeColor="accent6"/>
              <w:left w:val="single" w:sz="4" w:space="0" w:color="F79646" w:themeColor="accent6"/>
              <w:bottom w:val="single" w:sz="4" w:space="0" w:color="F79646" w:themeColor="accent6"/>
            </w:tcBorders>
            <w:shd w:val="clear" w:color="auto" w:fill="auto"/>
          </w:tcPr>
          <w:p w14:paraId="2F5A654F" w14:textId="77777777" w:rsidR="003C58C7" w:rsidRPr="00296178" w:rsidRDefault="0036368A">
            <w:r w:rsidRPr="00296178">
              <w:t xml:space="preserve">№ </w:t>
            </w:r>
          </w:p>
        </w:tc>
        <w:tc>
          <w:tcPr>
            <w:tcW w:w="306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04024999" w14:textId="77777777" w:rsidR="003C58C7" w:rsidRPr="00296178" w:rsidRDefault="0036368A">
            <w:r w:rsidRPr="00296178">
              <w:t xml:space="preserve">Дата  </w:t>
            </w:r>
          </w:p>
        </w:tc>
      </w:tr>
      <w:tr w:rsidR="00296178" w:rsidRPr="00296178" w14:paraId="203DF599" w14:textId="77777777" w:rsidTr="07551F4B">
        <w:tc>
          <w:tcPr>
            <w:tcW w:w="9581" w:type="dxa"/>
            <w:gridSpan w:val="3"/>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1EF2D107" w14:textId="77777777" w:rsidR="003C58C7" w:rsidRPr="00296178" w:rsidRDefault="0036368A">
            <w:r w:rsidRPr="00296178">
              <w:t xml:space="preserve">Выдан: </w:t>
            </w:r>
          </w:p>
        </w:tc>
      </w:tr>
      <w:tr w:rsidR="00296178" w:rsidRPr="00296178" w14:paraId="76F38796" w14:textId="77777777" w:rsidTr="07551F4B">
        <w:tc>
          <w:tcPr>
            <w:tcW w:w="9581" w:type="dxa"/>
            <w:gridSpan w:val="3"/>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23FBA470" w14:textId="7A30B563" w:rsidR="003C58C7" w:rsidRPr="00296178" w:rsidRDefault="00967C36">
            <w:r w:rsidRPr="00296178">
              <w:t xml:space="preserve">Зарегистрирован: </w:t>
            </w:r>
          </w:p>
        </w:tc>
      </w:tr>
    </w:tbl>
    <w:p w14:paraId="0D0B940D" w14:textId="77777777" w:rsidR="003C58C7" w:rsidRPr="00296178" w:rsidRDefault="003C58C7"/>
    <w:p w14:paraId="0AE61A6B" w14:textId="597DF6EF" w:rsidR="003C58C7" w:rsidRPr="00296178" w:rsidRDefault="0036368A">
      <w:r w:rsidRPr="00296178">
        <w:t>далее именуемый «Принципал»,</w:t>
      </w:r>
      <w:r w:rsidR="00967C36" w:rsidRPr="00296178">
        <w:t xml:space="preserve"> </w:t>
      </w:r>
      <w:r w:rsidRPr="00296178">
        <w:t>совместно именуемые Стороны,</w:t>
      </w:r>
      <w:r w:rsidR="00967C36" w:rsidRPr="00296178">
        <w:t xml:space="preserve"> </w:t>
      </w:r>
      <w:r w:rsidRPr="00296178">
        <w:t>заключили настоящий Договор о нижеследующем:</w:t>
      </w:r>
    </w:p>
    <w:p w14:paraId="0E27B00A" w14:textId="77777777" w:rsidR="003C58C7" w:rsidRPr="00296178" w:rsidRDefault="003C58C7">
      <w:pPr>
        <w:rPr>
          <w:sz w:val="22"/>
          <w:szCs w:val="22"/>
        </w:rPr>
      </w:pPr>
    </w:p>
    <w:p w14:paraId="0B93166F" w14:textId="77777777" w:rsidR="003C58C7" w:rsidRPr="00296178" w:rsidRDefault="0036368A" w:rsidP="00F95EE5">
      <w:pPr>
        <w:numPr>
          <w:ilvl w:val="0"/>
          <w:numId w:val="5"/>
        </w:numPr>
        <w:ind w:left="0" w:firstLine="567"/>
        <w:rPr>
          <w:b/>
        </w:rPr>
      </w:pPr>
      <w:r w:rsidRPr="00296178">
        <w:rPr>
          <w:b/>
        </w:rPr>
        <w:t>Предмет договора</w:t>
      </w:r>
    </w:p>
    <w:p w14:paraId="554A07C5" w14:textId="20073953" w:rsidR="003C58C7" w:rsidRPr="00296178" w:rsidRDefault="0036368A" w:rsidP="00296178">
      <w:pPr>
        <w:numPr>
          <w:ilvl w:val="1"/>
          <w:numId w:val="5"/>
        </w:numPr>
        <w:jc w:val="both"/>
      </w:pPr>
      <w:r w:rsidRPr="00296178">
        <w:t>По настоящему договору Агент за вознаграждение обязуется от своего имени, по поручению и за счет Принципала совершать следующие действия (далее - агентская деятельность):</w:t>
      </w:r>
    </w:p>
    <w:p w14:paraId="52EA753D" w14:textId="0333708E" w:rsidR="003C58C7" w:rsidRPr="00296178" w:rsidRDefault="07551F4B">
      <w:pPr>
        <w:ind w:firstLine="567"/>
        <w:jc w:val="both"/>
      </w:pPr>
      <w:r w:rsidRPr="00296178">
        <w:t xml:space="preserve">1.1.1. </w:t>
      </w:r>
      <w:r w:rsidR="00296178" w:rsidRPr="00296178">
        <w:t>поиск потенциальных Покупателей на Произведение искусства;</w:t>
      </w:r>
    </w:p>
    <w:p w14:paraId="28356C34" w14:textId="77777777" w:rsidR="003C58C7" w:rsidRPr="00296178" w:rsidRDefault="0036368A">
      <w:pPr>
        <w:ind w:firstLine="567"/>
        <w:jc w:val="both"/>
      </w:pPr>
      <w:r w:rsidRPr="00296178">
        <w:t>1.1.2. хранение и транспортировку Произведений искусства, переданных Принципалом;</w:t>
      </w:r>
    </w:p>
    <w:p w14:paraId="06EB1701" w14:textId="4E775CAA" w:rsidR="003C58C7" w:rsidRPr="00296178" w:rsidRDefault="0036368A">
      <w:pPr>
        <w:ind w:firstLine="567"/>
        <w:jc w:val="both"/>
      </w:pPr>
      <w:r w:rsidRPr="00296178">
        <w:t xml:space="preserve">1.1.3. </w:t>
      </w:r>
      <w:r w:rsidR="00296178" w:rsidRPr="00296178">
        <w:t xml:space="preserve">организация и проведение выставок произведений искусства, переданных Принципалом (Далее – Произведения искусства или Экспонаты), на индивидуальных, групповых (или иных) выставках в «Галерее искусств </w:t>
      </w:r>
      <w:proofErr w:type="spellStart"/>
      <w:r w:rsidR="00296178" w:rsidRPr="00296178">
        <w:t>Даев</w:t>
      </w:r>
      <w:proofErr w:type="spellEnd"/>
      <w:r w:rsidR="00296178" w:rsidRPr="00296178">
        <w:t xml:space="preserve"> 33», либо в иных выставочных залах, галереях, частных и государственных музеях на территории Российской Федерации</w:t>
      </w:r>
      <w:r w:rsidR="004B0D0A" w:rsidRPr="00296178">
        <w:t>;</w:t>
      </w:r>
    </w:p>
    <w:p w14:paraId="0C9D8CEA" w14:textId="6E2B6DFC" w:rsidR="00296178" w:rsidRPr="00296178" w:rsidRDefault="00296178">
      <w:pPr>
        <w:ind w:firstLine="567"/>
        <w:jc w:val="both"/>
      </w:pPr>
      <w:r w:rsidRPr="00296178">
        <w:t xml:space="preserve">1.1.4. организация и проведение аукционов произведений искусства, переданных Принципалом (Далее – Произведения искусства или Лоты), на очных либо заочных электронных торгах в «Галерее искусств </w:t>
      </w:r>
      <w:proofErr w:type="spellStart"/>
      <w:r w:rsidRPr="00296178">
        <w:t>Даев</w:t>
      </w:r>
      <w:proofErr w:type="spellEnd"/>
      <w:r w:rsidRPr="00296178">
        <w:t xml:space="preserve"> 33», либо на иных аукционных площадках;</w:t>
      </w:r>
    </w:p>
    <w:p w14:paraId="1E9F9676" w14:textId="3FE2783C" w:rsidR="00967C36" w:rsidRPr="00296178" w:rsidRDefault="00967C36">
      <w:pPr>
        <w:ind w:firstLine="567"/>
        <w:jc w:val="both"/>
      </w:pPr>
    </w:p>
    <w:p w14:paraId="2685FD3C" w14:textId="01B72200" w:rsidR="003C58C7" w:rsidRPr="00296178" w:rsidRDefault="07551F4B" w:rsidP="00296178">
      <w:pPr>
        <w:jc w:val="both"/>
      </w:pPr>
      <w:r w:rsidRPr="00296178">
        <w:t>По настоящему Договору Агент за вознаграждение от имени Принципала и за его счет обязуется:</w:t>
      </w:r>
    </w:p>
    <w:p w14:paraId="66DEBD58" w14:textId="51370E7E" w:rsidR="003C58C7" w:rsidRPr="00296178" w:rsidRDefault="07551F4B">
      <w:pPr>
        <w:ind w:firstLine="567"/>
        <w:jc w:val="both"/>
      </w:pPr>
      <w:r w:rsidRPr="00296178">
        <w:t xml:space="preserve">1.2.1. </w:t>
      </w:r>
      <w:r w:rsidR="004B0D0A" w:rsidRPr="00296178">
        <w:t>в случае необходимости о</w:t>
      </w:r>
      <w:r w:rsidRPr="00296178">
        <w:t>существлять реставрацию Произведения ис</w:t>
      </w:r>
      <w:r w:rsidR="004B0D0A" w:rsidRPr="00296178">
        <w:t>кусства</w:t>
      </w:r>
      <w:r w:rsidRPr="00296178">
        <w:t>;</w:t>
      </w:r>
    </w:p>
    <w:p w14:paraId="0C6B0FBD" w14:textId="1AB3FA5F" w:rsidR="003C58C7" w:rsidRPr="00296178" w:rsidRDefault="0036368A">
      <w:pPr>
        <w:ind w:firstLine="567"/>
        <w:jc w:val="both"/>
      </w:pPr>
      <w:r w:rsidRPr="00296178">
        <w:t xml:space="preserve">1.2.2. </w:t>
      </w:r>
      <w:r w:rsidR="004B0D0A" w:rsidRPr="00296178">
        <w:t xml:space="preserve">в случае необходимости осуществлять деятельность по установлению подлинности оригинала Произведения искусства, в </w:t>
      </w:r>
      <w:proofErr w:type="spellStart"/>
      <w:r w:rsidR="004B0D0A" w:rsidRPr="00296178">
        <w:t>т.ч</w:t>
      </w:r>
      <w:proofErr w:type="spellEnd"/>
      <w:r w:rsidR="004B0D0A" w:rsidRPr="00296178">
        <w:t>. передавать оригинал Произведения искусства в организации, осуществляющие деятельность по экспертизе Произведений искусства либо частным экспертам.</w:t>
      </w:r>
    </w:p>
    <w:p w14:paraId="0CB074CF" w14:textId="2CFA8C1B" w:rsidR="003C58C7" w:rsidRPr="00296178" w:rsidRDefault="0036368A">
      <w:pPr>
        <w:ind w:firstLine="567"/>
        <w:jc w:val="both"/>
      </w:pPr>
      <w:r w:rsidRPr="00296178">
        <w:t>1.2.3. от имени Принципала демонстрировать и воспроизводить Произведение искусства в каталогах выставок и в изданиях, посвященных коллекции Принципала, а также передавать оригинал Произведения искусства для демонстрации на выставках, организуемых как Агент</w:t>
      </w:r>
      <w:r w:rsidR="004B0D0A" w:rsidRPr="00296178">
        <w:t>ом, так и другими лицами;</w:t>
      </w:r>
    </w:p>
    <w:p w14:paraId="4EB91229" w14:textId="3AB37580" w:rsidR="004B0D0A" w:rsidRPr="00296178" w:rsidRDefault="004B0D0A">
      <w:pPr>
        <w:ind w:firstLine="567"/>
        <w:jc w:val="both"/>
      </w:pPr>
      <w:r w:rsidRPr="00296178">
        <w:t>1.2.4. передавать от имени Принципа</w:t>
      </w:r>
      <w:r w:rsidR="00296178" w:rsidRPr="00296178">
        <w:t>ла Произведения искусства третьим</w:t>
      </w:r>
      <w:r w:rsidRPr="00296178">
        <w:t xml:space="preserve"> лицам на условиях, согласованных с Принципалом;</w:t>
      </w:r>
    </w:p>
    <w:p w14:paraId="6E2505F1" w14:textId="2AE96800" w:rsidR="003C58C7" w:rsidRPr="00296178" w:rsidRDefault="004B0D0A" w:rsidP="004B0D0A">
      <w:pPr>
        <w:ind w:firstLine="567"/>
        <w:jc w:val="both"/>
      </w:pPr>
      <w:r w:rsidRPr="00296178">
        <w:rPr>
          <w:shd w:val="clear" w:color="auto" w:fill="FFFFFF"/>
        </w:rPr>
        <w:lastRenderedPageBreak/>
        <w:t xml:space="preserve">1.2.5. </w:t>
      </w:r>
      <w:r w:rsidR="0036368A" w:rsidRPr="00296178">
        <w:rPr>
          <w:shd w:val="clear" w:color="auto" w:fill="FFFFFF"/>
        </w:rPr>
        <w:t>Агент не имеет права использовать Произведения искусства для любых других целей, не указанных в настоящем Договоре, приложениях или дополнениях к нему, без письменного указания или согласия Принципала, выраженного в любой форме. Это соглашение относится только к произведениям, переданным по этому Договору, и не делает Агентом для любых других произведений.</w:t>
      </w:r>
    </w:p>
    <w:p w14:paraId="22821B75" w14:textId="77777777" w:rsidR="003C58C7" w:rsidRPr="00296178" w:rsidRDefault="0036368A">
      <w:pPr>
        <w:numPr>
          <w:ilvl w:val="1"/>
          <w:numId w:val="5"/>
        </w:numPr>
        <w:ind w:left="0" w:firstLine="567"/>
        <w:jc w:val="both"/>
        <w:rPr>
          <w:highlight w:val="white"/>
        </w:rPr>
      </w:pPr>
      <w:r w:rsidRPr="00296178">
        <w:rPr>
          <w:shd w:val="clear" w:color="auto" w:fill="FFFFFF"/>
        </w:rPr>
        <w:t>Эксклюзивное представление. Принципал назначает Агента в качестве своего единственного представителя, чтобы представлять публике или иным способом делать Произведение искусства, переданные Принципалом, доступными для приобретения.</w:t>
      </w:r>
    </w:p>
    <w:p w14:paraId="3C5A1E6B" w14:textId="77777777" w:rsidR="003C58C7" w:rsidRPr="00296178" w:rsidRDefault="07551F4B">
      <w:pPr>
        <w:numPr>
          <w:ilvl w:val="1"/>
          <w:numId w:val="5"/>
        </w:numPr>
        <w:ind w:left="0" w:firstLine="567"/>
        <w:jc w:val="both"/>
      </w:pPr>
      <w:r w:rsidRPr="00296178">
        <w:t>Права и обязанности по сделкам, совершенным Агентом в рамках настоящего Договора от своего имени, возникают непосредственно у Агента, хотя бы Принципал и был назван в сделке или вступил с третьим лицом в непосредственные отношения по исполнению сделки. Права и обязанности по сделкам, совершенным от имени Принципала, возникают непосредственно у Принципала, хотя бы Агент был назван в сделке или вступил с третьим лицом в непосредственные отношения.</w:t>
      </w:r>
    </w:p>
    <w:p w14:paraId="4B1E34FF" w14:textId="77777777" w:rsidR="003C58C7" w:rsidRPr="00296178" w:rsidRDefault="07551F4B">
      <w:pPr>
        <w:numPr>
          <w:ilvl w:val="1"/>
          <w:numId w:val="5"/>
        </w:numPr>
        <w:ind w:left="0" w:firstLine="567"/>
        <w:jc w:val="both"/>
      </w:pPr>
      <w:r w:rsidRPr="00296178">
        <w:t>Территорией деятельности Агента в рамках настоящего договора является территория Российской Федерации.</w:t>
      </w:r>
    </w:p>
    <w:p w14:paraId="757B5228" w14:textId="67D92B03" w:rsidR="003C58C7" w:rsidRPr="00296178" w:rsidRDefault="07551F4B">
      <w:pPr>
        <w:numPr>
          <w:ilvl w:val="1"/>
          <w:numId w:val="5"/>
        </w:numPr>
        <w:ind w:left="0" w:firstLine="567"/>
        <w:jc w:val="both"/>
      </w:pPr>
      <w:r w:rsidRPr="00296178">
        <w:t>Принципал подтверждает, что Произведение искусства является его частной собственностью.</w:t>
      </w:r>
    </w:p>
    <w:p w14:paraId="0F9D1ED1" w14:textId="77777777" w:rsidR="003C58C7" w:rsidRPr="00296178" w:rsidRDefault="0036368A">
      <w:pPr>
        <w:pStyle w:val="HTML0"/>
        <w:tabs>
          <w:tab w:val="clear" w:pos="916"/>
          <w:tab w:val="left" w:pos="567"/>
        </w:tabs>
        <w:jc w:val="both"/>
      </w:pPr>
      <w:r w:rsidRPr="00296178">
        <w:rPr>
          <w:rFonts w:ascii="Times New Roman" w:hAnsi="Times New Roman" w:cs="Times New Roman"/>
          <w:sz w:val="24"/>
          <w:szCs w:val="24"/>
        </w:rPr>
        <w:tab/>
      </w:r>
      <w:proofErr w:type="gramStart"/>
      <w:r w:rsidRPr="00296178">
        <w:rPr>
          <w:rFonts w:ascii="Times New Roman" w:hAnsi="Times New Roman" w:cs="Times New Roman"/>
          <w:sz w:val="24"/>
          <w:szCs w:val="24"/>
        </w:rPr>
        <w:t>Принципал гарантирует и заверяет, что до подписания настоящего Договора Произведение искусства никому не продано, не подарено, в дар не обещано, в споре, под арестом не состоит, не обременено правами третьих лиц (за исключением права следования), в доверительное управление не передано, не является предметом иска, не является предметом какого-либо иного обязательства, право собственности на Произведение искусства никем не оспаривается.</w:t>
      </w:r>
      <w:proofErr w:type="gramEnd"/>
    </w:p>
    <w:p w14:paraId="60061E4C" w14:textId="77777777" w:rsidR="003C58C7" w:rsidRPr="00296178" w:rsidRDefault="003C58C7">
      <w:pPr>
        <w:jc w:val="both"/>
      </w:pPr>
    </w:p>
    <w:p w14:paraId="4600DC45" w14:textId="6B5BEAC1" w:rsidR="003C58C7" w:rsidRPr="00296178" w:rsidRDefault="07551F4B">
      <w:pPr>
        <w:numPr>
          <w:ilvl w:val="1"/>
          <w:numId w:val="5"/>
        </w:numPr>
        <w:ind w:left="0" w:firstLine="567"/>
        <w:jc w:val="both"/>
      </w:pPr>
      <w:r w:rsidRPr="00296178">
        <w:t>Принципал подтверждает, что (указать</w:t>
      </w:r>
      <w:r w:rsidR="00967C36" w:rsidRPr="00296178">
        <w:t xml:space="preserve"> дополнительно</w:t>
      </w:r>
      <w:r w:rsidRPr="00296178">
        <w:t>):</w:t>
      </w:r>
    </w:p>
    <w:p w14:paraId="44EAFD9C" w14:textId="77777777" w:rsidR="003C58C7" w:rsidRPr="00296178" w:rsidRDefault="003C58C7">
      <w:pPr>
        <w:jc w:val="both"/>
      </w:pPr>
    </w:p>
    <w:p w14:paraId="6E46DA17" w14:textId="77777777" w:rsidR="003C58C7" w:rsidRPr="00296178" w:rsidRDefault="0036368A">
      <w:pPr>
        <w:numPr>
          <w:ilvl w:val="0"/>
          <w:numId w:val="4"/>
        </w:numPr>
        <w:jc w:val="both"/>
        <w:rPr>
          <w:highlight w:val="white"/>
        </w:rPr>
      </w:pPr>
      <w:r w:rsidRPr="00296178">
        <w:rPr>
          <w:shd w:val="clear" w:color="auto" w:fill="FFFFFF"/>
        </w:rPr>
        <w:t>он является автором и обладает исключительным авторским правом на свои Произведения искусства, которые в свою очередь являются подлинными и соответствуют приведенному к ним описанию.</w:t>
      </w:r>
    </w:p>
    <w:p w14:paraId="2949F2B6" w14:textId="77777777" w:rsidR="003C58C7" w:rsidRPr="00296178" w:rsidRDefault="0036368A">
      <w:pPr>
        <w:numPr>
          <w:ilvl w:val="0"/>
          <w:numId w:val="4"/>
        </w:numPr>
        <w:jc w:val="both"/>
      </w:pPr>
      <w:r w:rsidRPr="00296178">
        <w:rPr>
          <w:shd w:val="clear" w:color="auto" w:fill="FFFFFF"/>
        </w:rPr>
        <w:t>он является законным правообладателем Произведения искусства, ему принадлежит исключительное право использовать произведение в любой форме и любым не противоречащим закону способом. </w:t>
      </w:r>
    </w:p>
    <w:p w14:paraId="3CB77E1F" w14:textId="77777777" w:rsidR="003C58C7" w:rsidRPr="00296178" w:rsidRDefault="0036368A">
      <w:pPr>
        <w:numPr>
          <w:ilvl w:val="0"/>
          <w:numId w:val="4"/>
        </w:numPr>
        <w:jc w:val="both"/>
      </w:pPr>
      <w:r w:rsidRPr="00296178">
        <w:rPr>
          <w:shd w:val="clear" w:color="auto" w:fill="FFFFFF"/>
        </w:rPr>
        <w:t>он является законным правообладателем Произведения искусства, исключительные права на произведение прекращены в связи с истечением срока их действия.</w:t>
      </w:r>
    </w:p>
    <w:p w14:paraId="6E7BEAA2" w14:textId="77777777" w:rsidR="003C58C7" w:rsidRPr="00296178" w:rsidRDefault="0036368A">
      <w:pPr>
        <w:ind w:left="567"/>
        <w:jc w:val="both"/>
        <w:rPr>
          <w:highlight w:val="white"/>
        </w:rPr>
      </w:pPr>
      <w:r w:rsidRPr="00296178">
        <w:rPr>
          <w:shd w:val="clear" w:color="auto" w:fill="FFFFFF"/>
        </w:rPr>
        <w:t> </w:t>
      </w:r>
    </w:p>
    <w:p w14:paraId="7403667B" w14:textId="77777777" w:rsidR="003C58C7" w:rsidRPr="00296178" w:rsidRDefault="07551F4B">
      <w:pPr>
        <w:numPr>
          <w:ilvl w:val="1"/>
          <w:numId w:val="5"/>
        </w:numPr>
        <w:ind w:left="0" w:firstLine="567"/>
        <w:jc w:val="both"/>
      </w:pPr>
      <w:r w:rsidRPr="00296178">
        <w:t>Принципал несет полную ответственность за предоставленную о себе и Произведении искусства информацию.</w:t>
      </w:r>
    </w:p>
    <w:p w14:paraId="64FA3A7E" w14:textId="4D031980" w:rsidR="003C58C7" w:rsidRPr="00296178" w:rsidRDefault="00967C36" w:rsidP="00967C36">
      <w:pPr>
        <w:numPr>
          <w:ilvl w:val="1"/>
          <w:numId w:val="5"/>
        </w:numPr>
        <w:ind w:left="0" w:firstLine="360"/>
        <w:jc w:val="both"/>
      </w:pPr>
      <w:r w:rsidRPr="00296178">
        <w:rPr>
          <w:shd w:val="clear" w:color="auto" w:fill="FFFFFF"/>
        </w:rPr>
        <w:t xml:space="preserve"> </w:t>
      </w:r>
      <w:r w:rsidR="0036368A" w:rsidRPr="00296178">
        <w:rPr>
          <w:shd w:val="clear" w:color="auto" w:fill="FFFFFF"/>
        </w:rPr>
        <w:t xml:space="preserve">Стороны соглашаются, что начальный </w:t>
      </w:r>
      <w:r w:rsidRPr="00296178">
        <w:rPr>
          <w:shd w:val="clear" w:color="auto" w:fill="FFFFFF"/>
        </w:rPr>
        <w:t xml:space="preserve">период, на который Произведения </w:t>
      </w:r>
      <w:r w:rsidR="0036368A" w:rsidRPr="00296178">
        <w:rPr>
          <w:shd w:val="clear" w:color="auto" w:fill="FFFFFF"/>
        </w:rPr>
        <w:t>искусства передаются по настоящему Договору, должен быть не менее 12 (Двенадцати) месяцев, и, что Принципал не может просить их в</w:t>
      </w:r>
      <w:r w:rsidRPr="00296178">
        <w:rPr>
          <w:shd w:val="clear" w:color="auto" w:fill="FFFFFF"/>
        </w:rPr>
        <w:t xml:space="preserve">озврата ранее этого срока. </w:t>
      </w:r>
      <w:proofErr w:type="spellStart"/>
      <w:r w:rsidRPr="00296178">
        <w:rPr>
          <w:shd w:val="clear" w:color="auto" w:fill="FFFFFF"/>
        </w:rPr>
        <w:t>В</w:t>
      </w:r>
      <w:r w:rsidR="0036368A" w:rsidRPr="00296178">
        <w:rPr>
          <w:shd w:val="clear" w:color="auto" w:fill="FFFFFF"/>
        </w:rPr>
        <w:t>случаях</w:t>
      </w:r>
      <w:proofErr w:type="spellEnd"/>
      <w:r w:rsidR="0036368A" w:rsidRPr="00296178">
        <w:rPr>
          <w:shd w:val="clear" w:color="auto" w:fill="FFFFFF"/>
        </w:rPr>
        <w:t xml:space="preserve">, когда Принципал или Агент выступают с инициативой вернуть (забрать) </w:t>
      </w:r>
      <w:r w:rsidRPr="00296178">
        <w:rPr>
          <w:shd w:val="clear" w:color="auto" w:fill="FFFFFF"/>
        </w:rPr>
        <w:t>Произведения искусства</w:t>
      </w:r>
      <w:r w:rsidR="0036368A" w:rsidRPr="00296178">
        <w:rPr>
          <w:shd w:val="clear" w:color="auto" w:fill="FFFFFF"/>
        </w:rPr>
        <w:t xml:space="preserve"> ранее указанного срока, любая из Сторон обязана выслать письменное уведомление с указанием причин нарушения сроков соглашения не позднее, чем за 30 дней.</w:t>
      </w:r>
    </w:p>
    <w:p w14:paraId="4B94D5A5" w14:textId="77777777" w:rsidR="003C58C7" w:rsidRPr="00296178" w:rsidRDefault="003C58C7"/>
    <w:p w14:paraId="75CFAD69" w14:textId="77777777" w:rsidR="003C58C7" w:rsidRPr="00296178" w:rsidRDefault="0036368A">
      <w:pPr>
        <w:ind w:left="720"/>
        <w:jc w:val="center"/>
        <w:rPr>
          <w:b/>
          <w:i/>
        </w:rPr>
      </w:pPr>
      <w:r w:rsidRPr="00296178">
        <w:rPr>
          <w:b/>
        </w:rPr>
        <w:t>2. Условия предоставления экспонатов</w:t>
      </w:r>
    </w:p>
    <w:p w14:paraId="78981085" w14:textId="77777777" w:rsidR="003C58C7" w:rsidRPr="00296178" w:rsidRDefault="0036368A">
      <w:pPr>
        <w:ind w:firstLine="567"/>
        <w:jc w:val="both"/>
      </w:pPr>
      <w:r w:rsidRPr="00296178">
        <w:t>2.1. Принципал предоставляет Агенту Произведения искусства в соответствии и на срок действия настоящего Договора или на иной срок, установленный соглашением сторон.</w:t>
      </w:r>
    </w:p>
    <w:p w14:paraId="41A79DBF" w14:textId="77777777" w:rsidR="003C58C7" w:rsidRPr="00296178" w:rsidRDefault="0036368A">
      <w:pPr>
        <w:ind w:firstLine="567"/>
        <w:jc w:val="both"/>
        <w:rPr>
          <w:highlight w:val="white"/>
        </w:rPr>
      </w:pPr>
      <w:r w:rsidRPr="00296178">
        <w:rPr>
          <w:shd w:val="clear" w:color="auto" w:fill="FFFFFF"/>
        </w:rPr>
        <w:lastRenderedPageBreak/>
        <w:t>2.2. Агент может отказаться от приема тех или иных Произведений искусства по причине их ненадлежащего состояния или иным причинам на усмотрение Агента.</w:t>
      </w:r>
    </w:p>
    <w:p w14:paraId="152D467A" w14:textId="73D3824D" w:rsidR="003C58C7" w:rsidRPr="00296178" w:rsidRDefault="0036368A">
      <w:pPr>
        <w:ind w:firstLine="567"/>
        <w:jc w:val="both"/>
      </w:pPr>
      <w:r w:rsidRPr="00296178">
        <w:t xml:space="preserve">2.3. </w:t>
      </w:r>
      <w:r w:rsidRPr="00296178">
        <w:tab/>
        <w:t xml:space="preserve">При выдаче и возврате Произведений искусства на территории Принципала Стороны производят проверку их состояния и сохранности. </w:t>
      </w:r>
    </w:p>
    <w:p w14:paraId="6FC73011" w14:textId="77777777" w:rsidR="003C58C7" w:rsidRPr="00296178" w:rsidRDefault="0036368A">
      <w:pPr>
        <w:ind w:firstLine="567"/>
        <w:jc w:val="both"/>
      </w:pPr>
      <w:r w:rsidRPr="00296178">
        <w:t>Факт выдачи/возврата произведений искусства оформляется актами приема-передачи (или иным документом, являющимся неотъемлемой частью настоящего Договора), подтверждающим передачу Произведения искусства и передачу исключительных прав на него. Подписание таких документов без замечаний означает отсутствие претензий сторон друг к другу.</w:t>
      </w:r>
    </w:p>
    <w:p w14:paraId="6D642077" w14:textId="4863DC39" w:rsidR="003C58C7" w:rsidRPr="00296178" w:rsidRDefault="0036368A" w:rsidP="07551F4B">
      <w:pPr>
        <w:ind w:firstLine="567"/>
        <w:jc w:val="both"/>
        <w:rPr>
          <w:caps/>
        </w:rPr>
      </w:pPr>
      <w:r w:rsidRPr="00296178">
        <w:t xml:space="preserve">2.4. </w:t>
      </w:r>
      <w:r w:rsidRPr="00296178">
        <w:tab/>
        <w:t>По дополнительному согласованию сторон может производиться страхование Произведений искусства «от всех рисков» в соответствии со страховой оценкой. В таком случае Страховой полис является неотъемлемым приложением к данному Договору.</w:t>
      </w:r>
    </w:p>
    <w:p w14:paraId="2C7FF95C" w14:textId="6DC0A82F" w:rsidR="003C58C7" w:rsidRPr="00296178" w:rsidRDefault="0036368A">
      <w:pPr>
        <w:ind w:firstLine="567"/>
        <w:jc w:val="both"/>
      </w:pPr>
      <w:r w:rsidRPr="00296178">
        <w:t xml:space="preserve">2.5. </w:t>
      </w:r>
      <w:r w:rsidRPr="00296178">
        <w:tab/>
        <w:t xml:space="preserve">В рамках настоящего Договора Принципал предоставляет Агенту на период действия Договора безвозмездно исключительные права, указанные в </w:t>
      </w:r>
      <w:r w:rsidRPr="00296178">
        <w:rPr>
          <w:shd w:val="clear" w:color="auto" w:fill="FFFFFF"/>
        </w:rPr>
        <w:t>ст. 1270 ГК РФ (простая неисключительная лицензия).</w:t>
      </w:r>
    </w:p>
    <w:p w14:paraId="258BD474" w14:textId="6B389674" w:rsidR="003C58C7" w:rsidRPr="00296178" w:rsidRDefault="07551F4B" w:rsidP="07551F4B">
      <w:pPr>
        <w:ind w:firstLine="567"/>
        <w:jc w:val="both"/>
        <w:rPr>
          <w:highlight w:val="white"/>
        </w:rPr>
      </w:pPr>
      <w:r w:rsidRPr="00296178">
        <w:rPr>
          <w:highlight w:val="white"/>
        </w:rPr>
        <w:t>Агент вправе демонстрировать переданный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14:paraId="5054B278" w14:textId="77777777" w:rsidR="003C58C7" w:rsidRPr="00296178" w:rsidRDefault="0036368A">
      <w:pPr>
        <w:pStyle w:val="s1"/>
        <w:shd w:val="clear" w:color="auto" w:fill="FFFFFF"/>
        <w:spacing w:before="0" w:after="0"/>
        <w:ind w:firstLine="360"/>
        <w:jc w:val="both"/>
      </w:pPr>
      <w:r w:rsidRPr="00296178">
        <w:t>Агент имеет право на теле-, видео-, кино- и фотосъемку Выставки для последующего воспроизведения в информационных материалах СМИ и материалах пресс-конференции в связи с рекламой Выставки.</w:t>
      </w:r>
    </w:p>
    <w:p w14:paraId="76F3896C" w14:textId="77777777" w:rsidR="003C58C7" w:rsidRPr="00296178" w:rsidRDefault="0036368A">
      <w:pPr>
        <w:pStyle w:val="s1"/>
        <w:shd w:val="clear" w:color="auto" w:fill="FFFFFF"/>
        <w:spacing w:before="0" w:after="0"/>
        <w:ind w:firstLine="360"/>
        <w:jc w:val="both"/>
      </w:pPr>
      <w:r w:rsidRPr="00296178">
        <w:t>Агент имеет право любого коммерческого использования Произведения искусства, изготовление репродукций, плакатов, открыток.</w:t>
      </w:r>
    </w:p>
    <w:p w14:paraId="3656B9AB" w14:textId="77777777" w:rsidR="003C58C7" w:rsidRPr="00296178" w:rsidRDefault="003C58C7" w:rsidP="00967C36">
      <w:pPr>
        <w:jc w:val="both"/>
        <w:rPr>
          <w:highlight w:val="white"/>
        </w:rPr>
      </w:pPr>
    </w:p>
    <w:p w14:paraId="0765C8B8" w14:textId="1CEA9A23" w:rsidR="003C58C7" w:rsidRPr="00296178" w:rsidRDefault="00967C36">
      <w:pPr>
        <w:numPr>
          <w:ilvl w:val="0"/>
          <w:numId w:val="3"/>
        </w:numPr>
        <w:jc w:val="center"/>
        <w:rPr>
          <w:b/>
        </w:rPr>
      </w:pPr>
      <w:r w:rsidRPr="00296178">
        <w:rPr>
          <w:b/>
          <w:highlight w:val="white"/>
        </w:rPr>
        <w:t>Права и обязанности сторон</w:t>
      </w:r>
    </w:p>
    <w:p w14:paraId="6F27E9A8" w14:textId="77777777" w:rsidR="00967C36" w:rsidRPr="00296178" w:rsidRDefault="00967C36" w:rsidP="00967C36">
      <w:pPr>
        <w:rPr>
          <w:b/>
        </w:rPr>
      </w:pPr>
    </w:p>
    <w:p w14:paraId="4F5A8960" w14:textId="77777777" w:rsidR="003C58C7" w:rsidRPr="00296178" w:rsidRDefault="0036368A">
      <w:pPr>
        <w:ind w:left="360"/>
        <w:jc w:val="both"/>
        <w:rPr>
          <w:b/>
        </w:rPr>
      </w:pPr>
      <w:r w:rsidRPr="00296178">
        <w:rPr>
          <w:highlight w:val="white"/>
        </w:rPr>
        <w:t xml:space="preserve">3.1. </w:t>
      </w:r>
      <w:r w:rsidRPr="00296178">
        <w:rPr>
          <w:b/>
        </w:rPr>
        <w:t>Принципал обязуется:</w:t>
      </w:r>
    </w:p>
    <w:p w14:paraId="34568937" w14:textId="693BD408" w:rsidR="003C58C7" w:rsidRPr="00296178" w:rsidRDefault="0036368A">
      <w:pPr>
        <w:pStyle w:val="s1"/>
        <w:shd w:val="clear" w:color="auto" w:fill="FFFFFF"/>
        <w:spacing w:before="0" w:after="0"/>
        <w:ind w:firstLine="360"/>
        <w:jc w:val="both"/>
      </w:pPr>
      <w:r w:rsidRPr="00296178">
        <w:t xml:space="preserve">3.1.1. </w:t>
      </w:r>
      <w:r w:rsidR="00967C36" w:rsidRPr="00296178">
        <w:t xml:space="preserve"> </w:t>
      </w:r>
      <w:r w:rsidRPr="00296178">
        <w:t>Обеспечивать Агента средствами, необходимыми для исполнения поручения.</w:t>
      </w:r>
    </w:p>
    <w:p w14:paraId="3C20BE6E" w14:textId="77777777" w:rsidR="003C58C7" w:rsidRPr="00296178" w:rsidRDefault="0036368A">
      <w:pPr>
        <w:pStyle w:val="s1"/>
        <w:shd w:val="clear" w:color="auto" w:fill="FFFFFF"/>
        <w:spacing w:before="0" w:after="0"/>
        <w:ind w:firstLine="360"/>
        <w:jc w:val="both"/>
      </w:pPr>
      <w:r w:rsidRPr="00296178">
        <w:t>3.1.2. Информировать Агента обо всех обстоятельствах, которые могут повлиять на исполнение настоящего договора.</w:t>
      </w:r>
    </w:p>
    <w:p w14:paraId="2ABF48C3" w14:textId="77777777" w:rsidR="003C58C7" w:rsidRPr="00296178" w:rsidRDefault="0036368A">
      <w:pPr>
        <w:pStyle w:val="s1"/>
        <w:shd w:val="clear" w:color="auto" w:fill="FFFFFF"/>
        <w:spacing w:before="0" w:after="0"/>
        <w:ind w:firstLine="360"/>
        <w:jc w:val="both"/>
      </w:pPr>
      <w:r w:rsidRPr="00296178">
        <w:t>3.1.3. Возмещать Агенту понесенные издержки.</w:t>
      </w:r>
    </w:p>
    <w:p w14:paraId="79CB2C73" w14:textId="77777777" w:rsidR="003C58C7" w:rsidRPr="00296178" w:rsidRDefault="0036368A">
      <w:pPr>
        <w:pStyle w:val="s1"/>
        <w:shd w:val="clear" w:color="auto" w:fill="FFFFFF"/>
        <w:spacing w:before="0" w:after="0"/>
        <w:ind w:firstLine="360"/>
        <w:jc w:val="both"/>
      </w:pPr>
      <w:r w:rsidRPr="00296178">
        <w:t>3.1.4. Принять от Агента отчет о проделанной работе, приложенные к нему документы и все исполненное им в рамках настоящего договора.</w:t>
      </w:r>
    </w:p>
    <w:p w14:paraId="0E327889" w14:textId="77777777" w:rsidR="003C58C7" w:rsidRPr="00296178" w:rsidRDefault="0036368A">
      <w:pPr>
        <w:pStyle w:val="s1"/>
        <w:shd w:val="clear" w:color="auto" w:fill="FFFFFF"/>
        <w:spacing w:before="0" w:after="0"/>
        <w:ind w:firstLine="360"/>
        <w:jc w:val="both"/>
      </w:pPr>
      <w:r w:rsidRPr="00296178">
        <w:t>3.1.5. Уплатить Агенту вознаграждение в порядке и сроки, предусмотренные настоящим договором.</w:t>
      </w:r>
    </w:p>
    <w:p w14:paraId="6881A4E4" w14:textId="77777777" w:rsidR="003C58C7" w:rsidRPr="00296178" w:rsidRDefault="0036368A">
      <w:pPr>
        <w:pStyle w:val="s1"/>
        <w:shd w:val="clear" w:color="auto" w:fill="FFFFFF"/>
        <w:spacing w:before="0" w:after="0"/>
        <w:ind w:firstLine="360"/>
        <w:jc w:val="both"/>
      </w:pPr>
      <w:r w:rsidRPr="00296178">
        <w:t>3.1.6. Не заключать аналогичных агентских договоров с другими агентами, действующими на определенной в настоящем договоре территории.</w:t>
      </w:r>
    </w:p>
    <w:p w14:paraId="2AF8E91D" w14:textId="77777777" w:rsidR="003C58C7" w:rsidRPr="00296178" w:rsidRDefault="0036368A">
      <w:pPr>
        <w:pStyle w:val="s1"/>
        <w:shd w:val="clear" w:color="auto" w:fill="FFFFFF"/>
        <w:spacing w:before="0" w:after="0"/>
        <w:ind w:firstLine="360"/>
        <w:jc w:val="both"/>
      </w:pPr>
      <w:r w:rsidRPr="00296178">
        <w:t>3.1.7. Воздерживаться от осуществления на определенной в настоящем договоре территории самостоятельной деятельности, аналогичной деятельности, составляющей предмет договора.</w:t>
      </w:r>
    </w:p>
    <w:p w14:paraId="27CBDE0E" w14:textId="77777777" w:rsidR="003C58C7" w:rsidRPr="00296178" w:rsidRDefault="0036368A">
      <w:pPr>
        <w:pStyle w:val="s1"/>
        <w:shd w:val="clear" w:color="auto" w:fill="FFFFFF"/>
        <w:spacing w:before="0" w:after="0"/>
        <w:ind w:firstLine="360"/>
        <w:jc w:val="both"/>
      </w:pPr>
      <w:r w:rsidRPr="00296178">
        <w:t>3.1.8. Предоставить Произведения искусства и полную информацию о них Агенту.</w:t>
      </w:r>
    </w:p>
    <w:p w14:paraId="30007CB7" w14:textId="77777777" w:rsidR="003C58C7" w:rsidRPr="00296178" w:rsidRDefault="0036368A">
      <w:pPr>
        <w:pStyle w:val="s1"/>
        <w:shd w:val="clear" w:color="auto" w:fill="FFFFFF"/>
        <w:spacing w:before="0" w:after="0"/>
        <w:ind w:firstLine="360"/>
        <w:jc w:val="both"/>
      </w:pPr>
      <w:r w:rsidRPr="00296178">
        <w:t>3.1.9. Подготовить Произведения искусства для выставки</w:t>
      </w:r>
    </w:p>
    <w:p w14:paraId="1B002A35" w14:textId="77777777" w:rsidR="003C58C7" w:rsidRPr="00296178" w:rsidRDefault="0036368A">
      <w:pPr>
        <w:pStyle w:val="s1"/>
        <w:shd w:val="clear" w:color="auto" w:fill="FFFFFF"/>
        <w:spacing w:before="0" w:after="0"/>
        <w:ind w:firstLine="360"/>
        <w:jc w:val="both"/>
        <w:rPr>
          <w:highlight w:val="white"/>
        </w:rPr>
      </w:pPr>
      <w:r w:rsidRPr="00296178">
        <w:t>3.1.10. Оплачивать дополнительно расходы, согласованные с Агентом (и не включенные в сумму вознаграждения).</w:t>
      </w:r>
    </w:p>
    <w:p w14:paraId="49DF70FB" w14:textId="77777777" w:rsidR="003C58C7" w:rsidRPr="00296178" w:rsidRDefault="0036368A">
      <w:pPr>
        <w:pStyle w:val="s1"/>
        <w:shd w:val="clear" w:color="auto" w:fill="FFFFFF"/>
        <w:spacing w:before="0" w:after="0"/>
        <w:ind w:firstLine="360"/>
        <w:jc w:val="both"/>
      </w:pPr>
      <w:r w:rsidRPr="00296178">
        <w:rPr>
          <w:highlight w:val="white"/>
        </w:rPr>
        <w:t>3.1.11</w:t>
      </w:r>
      <w:r w:rsidRPr="00296178">
        <w:t xml:space="preserve">. Выдать Агенту доверенность на совершение всех необходимых действий по настоящему Договору и любым дополнительным соглашениям к нему. </w:t>
      </w:r>
    </w:p>
    <w:p w14:paraId="45FB0818" w14:textId="77777777" w:rsidR="003C58C7" w:rsidRPr="00296178" w:rsidRDefault="003C58C7">
      <w:pPr>
        <w:pStyle w:val="s1"/>
        <w:shd w:val="clear" w:color="auto" w:fill="FFFFFF"/>
        <w:spacing w:before="0" w:after="0"/>
        <w:jc w:val="both"/>
      </w:pPr>
    </w:p>
    <w:p w14:paraId="0C87C865" w14:textId="77777777" w:rsidR="003C58C7" w:rsidRPr="00296178" w:rsidRDefault="0036368A">
      <w:pPr>
        <w:pStyle w:val="s1"/>
        <w:shd w:val="clear" w:color="auto" w:fill="FFFFFF"/>
        <w:spacing w:before="0" w:after="0"/>
        <w:ind w:firstLine="360"/>
        <w:jc w:val="both"/>
        <w:rPr>
          <w:b/>
        </w:rPr>
      </w:pPr>
      <w:r w:rsidRPr="00296178">
        <w:t xml:space="preserve">3.2. </w:t>
      </w:r>
      <w:r w:rsidRPr="00296178">
        <w:rPr>
          <w:b/>
        </w:rPr>
        <w:t>Принципал вправе:</w:t>
      </w:r>
    </w:p>
    <w:p w14:paraId="10F32201" w14:textId="77777777" w:rsidR="003C58C7" w:rsidRPr="00296178" w:rsidRDefault="0036368A">
      <w:pPr>
        <w:pStyle w:val="s1"/>
        <w:shd w:val="clear" w:color="auto" w:fill="FFFFFF"/>
        <w:spacing w:before="0" w:after="0"/>
        <w:ind w:firstLine="360"/>
        <w:jc w:val="both"/>
      </w:pPr>
      <w:r w:rsidRPr="00296178">
        <w:t>3.2.1. Получать информацию о ходе исполнения Агентом настоящего договора.</w:t>
      </w:r>
    </w:p>
    <w:p w14:paraId="049F31CB" w14:textId="77777777" w:rsidR="003C58C7" w:rsidRPr="00296178" w:rsidRDefault="003C58C7">
      <w:pPr>
        <w:pStyle w:val="s1"/>
        <w:shd w:val="clear" w:color="auto" w:fill="FFFFFF"/>
        <w:spacing w:before="0" w:after="0"/>
        <w:jc w:val="both"/>
      </w:pPr>
    </w:p>
    <w:p w14:paraId="1EBAD4CB" w14:textId="77777777" w:rsidR="003C58C7" w:rsidRPr="00296178" w:rsidRDefault="0036368A">
      <w:pPr>
        <w:pStyle w:val="s1"/>
        <w:shd w:val="clear" w:color="auto" w:fill="FFFFFF"/>
        <w:spacing w:before="0" w:after="0"/>
        <w:ind w:firstLine="360"/>
        <w:jc w:val="both"/>
      </w:pPr>
      <w:r w:rsidRPr="00296178">
        <w:lastRenderedPageBreak/>
        <w:t xml:space="preserve">3.3. </w:t>
      </w:r>
      <w:r w:rsidRPr="00296178">
        <w:rPr>
          <w:b/>
        </w:rPr>
        <w:t>Агент обязуется:</w:t>
      </w:r>
    </w:p>
    <w:p w14:paraId="404EBD49" w14:textId="77777777" w:rsidR="003C58C7" w:rsidRPr="00296178" w:rsidRDefault="0036368A">
      <w:pPr>
        <w:pStyle w:val="s1"/>
        <w:shd w:val="clear" w:color="auto" w:fill="FFFFFF"/>
        <w:spacing w:before="0" w:after="0"/>
        <w:ind w:firstLine="360"/>
        <w:jc w:val="both"/>
      </w:pPr>
      <w:r w:rsidRPr="00296178">
        <w:t>3.3.1. Осуществлять агентскую деятельность на наиболее выгодных для Принципала условиях.</w:t>
      </w:r>
    </w:p>
    <w:p w14:paraId="14353C30" w14:textId="77777777" w:rsidR="003C58C7" w:rsidRPr="00296178" w:rsidRDefault="0036368A">
      <w:pPr>
        <w:pStyle w:val="s1"/>
        <w:shd w:val="clear" w:color="auto" w:fill="FFFFFF"/>
        <w:spacing w:before="0" w:after="0"/>
        <w:ind w:firstLine="360"/>
        <w:jc w:val="both"/>
      </w:pPr>
      <w:r w:rsidRPr="00296178">
        <w:t>3.3.2. Передавать Принципалу без промедления все полученное по сделкам, совершенным в рамках осуществления агентской деятельности.</w:t>
      </w:r>
    </w:p>
    <w:p w14:paraId="16324C68" w14:textId="77777777" w:rsidR="003C58C7" w:rsidRPr="00296178" w:rsidRDefault="0036368A">
      <w:pPr>
        <w:pStyle w:val="s1"/>
        <w:shd w:val="clear" w:color="auto" w:fill="FFFFFF"/>
        <w:spacing w:before="0" w:after="0"/>
        <w:ind w:firstLine="360"/>
        <w:jc w:val="both"/>
      </w:pPr>
      <w:r w:rsidRPr="00296178">
        <w:t>3.3.3. Обеспечить полную сохранность (в соответствии с действующим законодательством) и своевременный возврат Произведения искусства по двустороннему акту приема-передачи по истечении срока Договора.</w:t>
      </w:r>
    </w:p>
    <w:p w14:paraId="4613215B" w14:textId="77777777" w:rsidR="003C58C7" w:rsidRPr="00296178" w:rsidRDefault="0036368A">
      <w:pPr>
        <w:pStyle w:val="s1"/>
        <w:shd w:val="clear" w:color="auto" w:fill="FFFFFF"/>
        <w:spacing w:before="0" w:after="0"/>
        <w:ind w:firstLine="360"/>
        <w:jc w:val="both"/>
      </w:pPr>
      <w:r w:rsidRPr="00296178">
        <w:t>3.3.4. Осуществить транспортировку Произведения искусства до места хранения и проведения выставок, обеспечить распаковку/упаковку, погрузку/разгрузку Произведений искусства.</w:t>
      </w:r>
    </w:p>
    <w:p w14:paraId="3DB05E3D" w14:textId="77777777" w:rsidR="003C58C7" w:rsidRPr="00296178" w:rsidRDefault="0036368A">
      <w:pPr>
        <w:pStyle w:val="s1"/>
        <w:shd w:val="clear" w:color="auto" w:fill="FFFFFF"/>
        <w:spacing w:before="0" w:after="0"/>
        <w:ind w:firstLine="360"/>
        <w:jc w:val="both"/>
      </w:pPr>
      <w:r w:rsidRPr="00296178">
        <w:t>3.3.5. Осуществить монтаж и демонтаж Выставок самостоятельно или с привлечением третьих лиц.</w:t>
      </w:r>
    </w:p>
    <w:p w14:paraId="1B8510D9" w14:textId="77777777" w:rsidR="003C58C7" w:rsidRPr="00296178" w:rsidRDefault="0036368A">
      <w:pPr>
        <w:pStyle w:val="s1"/>
        <w:shd w:val="clear" w:color="auto" w:fill="FFFFFF"/>
        <w:spacing w:before="0" w:after="0"/>
        <w:ind w:firstLine="360"/>
        <w:jc w:val="both"/>
      </w:pPr>
      <w:r w:rsidRPr="00296178">
        <w:t>3.3.6. Обеспечить благоприятные условия для хранения Произведений искусства в выставочных залах, месте хранения, упаковки/распаковки.</w:t>
      </w:r>
    </w:p>
    <w:p w14:paraId="55A93F82" w14:textId="070E25AE" w:rsidR="003C58C7" w:rsidRPr="00296178" w:rsidRDefault="07551F4B" w:rsidP="07551F4B">
      <w:pPr>
        <w:pStyle w:val="s1"/>
        <w:shd w:val="clear" w:color="auto" w:fill="FFFFFF"/>
        <w:spacing w:before="0" w:after="0"/>
        <w:ind w:firstLine="360"/>
        <w:jc w:val="both"/>
      </w:pPr>
      <w:r w:rsidRPr="00296178">
        <w:t>3.3.7. Нести ответственность перед Принципалом за имущественный ущерб, нанесенный Агентом и/или любыми третьими лицами по вине Агента. В случаях повреждения, утраты или кражи Произведений искусства в период монтажа, экспонирования и демонтажа Выставки немедленно информировать о случившемся Принципала (и страховую компанию – в случае страхования Произведения искусства) в течение 24 часов, соответствующие правоохранительные органы, а также организовать комиссию с участием обеих сторон. Комиссия определяет степень ответственности и меру компенсации возможных утрат.</w:t>
      </w:r>
    </w:p>
    <w:p w14:paraId="418B0983" w14:textId="77777777" w:rsidR="003C58C7" w:rsidRPr="00296178" w:rsidRDefault="0036368A">
      <w:pPr>
        <w:ind w:firstLine="360"/>
        <w:jc w:val="both"/>
      </w:pPr>
      <w:r w:rsidRPr="00296178">
        <w:t>3.3.8. Принять на себя обязательство указать в этикетаже факт принадлежности Произведения искусства Принципалу.</w:t>
      </w:r>
    </w:p>
    <w:p w14:paraId="0F27FE0D" w14:textId="3C6C15EC" w:rsidR="003C58C7" w:rsidRPr="00296178" w:rsidRDefault="0036368A" w:rsidP="07551F4B">
      <w:pPr>
        <w:ind w:firstLine="360"/>
        <w:jc w:val="both"/>
      </w:pPr>
      <w:r w:rsidRPr="00296178">
        <w:t xml:space="preserve">3.3.9. </w:t>
      </w:r>
      <w:r w:rsidRPr="00296178">
        <w:tab/>
        <w:t>Осуществить информационное обеспечение Выставки, при необходимости провести мониторинг материалов прессы по результатам организации и проведения Выставок.</w:t>
      </w:r>
    </w:p>
    <w:p w14:paraId="1BCAC2D0" w14:textId="55AD7AC5" w:rsidR="003C58C7" w:rsidRPr="00296178" w:rsidRDefault="07551F4B">
      <w:pPr>
        <w:ind w:firstLine="360"/>
        <w:jc w:val="both"/>
      </w:pPr>
      <w:r w:rsidRPr="00296178">
        <w:t>3.3.10. Заключить при необходимости (необходимость определяется Агентом) от имени Принципала договор на реставрацию Произведения искусства, передать Произведение на реставрацию, получать информацию о ходе реставрационных работ и исполнения Договора на реставрацию и получить отреставрированное Произведение искусства.</w:t>
      </w:r>
    </w:p>
    <w:p w14:paraId="63284E3B" w14:textId="77777777" w:rsidR="003C58C7" w:rsidRPr="00296178" w:rsidRDefault="0036368A">
      <w:pPr>
        <w:ind w:firstLine="360"/>
        <w:jc w:val="both"/>
      </w:pPr>
      <w:r w:rsidRPr="00296178">
        <w:t>3.3.11. Осуществить поиск потенциального покупателя на Произведение искусства, провести переговоры от имени Принципала, организовать заключение договора купли-продажи на основании предоставленных полномочий от имени Принципала. Цена продажи определяется в соответствии с дополнительным соглашением сторон.</w:t>
      </w:r>
    </w:p>
    <w:p w14:paraId="53128261" w14:textId="77777777" w:rsidR="003C58C7" w:rsidRPr="00296178" w:rsidRDefault="003C58C7">
      <w:pPr>
        <w:pStyle w:val="s1"/>
        <w:shd w:val="clear" w:color="auto" w:fill="FFFFFF"/>
        <w:spacing w:before="0" w:after="0"/>
        <w:jc w:val="both"/>
      </w:pPr>
    </w:p>
    <w:p w14:paraId="5AAA4688" w14:textId="77777777" w:rsidR="003C58C7" w:rsidRPr="00296178" w:rsidRDefault="0036368A">
      <w:pPr>
        <w:pStyle w:val="s1"/>
        <w:shd w:val="clear" w:color="auto" w:fill="FFFFFF"/>
        <w:spacing w:before="0" w:after="0"/>
        <w:ind w:firstLine="360"/>
        <w:jc w:val="both"/>
      </w:pPr>
      <w:r w:rsidRPr="00296178">
        <w:rPr>
          <w:b/>
        </w:rPr>
        <w:t>3.4. Агент вправе:</w:t>
      </w:r>
    </w:p>
    <w:p w14:paraId="3881C9D2" w14:textId="77777777" w:rsidR="003C58C7" w:rsidRPr="00296178" w:rsidRDefault="0036368A">
      <w:pPr>
        <w:pStyle w:val="s1"/>
        <w:shd w:val="clear" w:color="auto" w:fill="FFFFFF"/>
        <w:spacing w:before="0" w:after="0"/>
        <w:ind w:firstLine="360"/>
        <w:jc w:val="both"/>
      </w:pPr>
      <w:r w:rsidRPr="00296178">
        <w:t>3.4.1. Получать от Принципала Произведения искусства, информацию и документы, необходимые для осуществления им агентской деятельности.</w:t>
      </w:r>
    </w:p>
    <w:p w14:paraId="65CE43B8" w14:textId="77777777" w:rsidR="003C58C7" w:rsidRPr="00296178" w:rsidRDefault="0036368A">
      <w:pPr>
        <w:pStyle w:val="s1"/>
        <w:shd w:val="clear" w:color="auto" w:fill="FFFFFF"/>
        <w:spacing w:before="0" w:after="0"/>
        <w:ind w:firstLine="360"/>
        <w:jc w:val="both"/>
      </w:pPr>
      <w:r w:rsidRPr="00296178">
        <w:t xml:space="preserve">3.4.2. В целях исполнения настоящего договора заключить </w:t>
      </w:r>
      <w:proofErr w:type="spellStart"/>
      <w:r w:rsidRPr="00296178">
        <w:t>субагентский</w:t>
      </w:r>
      <w:proofErr w:type="spellEnd"/>
      <w:r w:rsidRPr="00296178">
        <w:t xml:space="preserve"> договор с другим лицом, оставаясь ответственным за действия субагента перед Принципалом.</w:t>
      </w:r>
    </w:p>
    <w:p w14:paraId="5ADCFFFC" w14:textId="77777777" w:rsidR="003C58C7" w:rsidRPr="00296178" w:rsidRDefault="0036368A">
      <w:pPr>
        <w:pStyle w:val="s1"/>
        <w:shd w:val="clear" w:color="auto" w:fill="FFFFFF"/>
        <w:spacing w:before="0" w:after="0"/>
        <w:ind w:firstLine="360"/>
        <w:jc w:val="both"/>
      </w:pPr>
      <w:r w:rsidRPr="00296178">
        <w:t>3.4.3. Осуществлять агентскую деятельность по своему усмотрению в рамках настоящего Договора на наиболее выгодных для Принципала условиях.</w:t>
      </w:r>
    </w:p>
    <w:p w14:paraId="62486C05" w14:textId="77777777" w:rsidR="003C58C7" w:rsidRPr="00296178" w:rsidRDefault="003C58C7">
      <w:pPr>
        <w:jc w:val="both"/>
      </w:pPr>
    </w:p>
    <w:p w14:paraId="7E3C42BC" w14:textId="77777777" w:rsidR="003C58C7" w:rsidRPr="00296178" w:rsidRDefault="0036368A">
      <w:pPr>
        <w:numPr>
          <w:ilvl w:val="0"/>
          <w:numId w:val="3"/>
        </w:numPr>
        <w:jc w:val="center"/>
        <w:rPr>
          <w:b/>
        </w:rPr>
      </w:pPr>
      <w:r w:rsidRPr="00296178">
        <w:rPr>
          <w:b/>
        </w:rPr>
        <w:t>Вознаграждение и проведение расчетов.</w:t>
      </w:r>
    </w:p>
    <w:p w14:paraId="3407C4F1" w14:textId="66FBBB47" w:rsidR="003C58C7" w:rsidRPr="00296178" w:rsidRDefault="07551F4B">
      <w:pPr>
        <w:ind w:firstLine="360"/>
        <w:jc w:val="both"/>
      </w:pPr>
      <w:r w:rsidRPr="00296178">
        <w:t xml:space="preserve">4.1. Агентское вознаграждение за оказание услуг, указанных в п. 1.1. настоящего Договора Принципал уплачивает Агенту вознаграждение в размере ___________________    </w:t>
      </w:r>
    </w:p>
    <w:p w14:paraId="5B49B290" w14:textId="6217FDE4" w:rsidR="003C58C7" w:rsidRPr="00296178" w:rsidRDefault="07551F4B">
      <w:pPr>
        <w:ind w:firstLine="360"/>
        <w:jc w:val="both"/>
        <w:rPr>
          <w:highlight w:val="cyan"/>
        </w:rPr>
      </w:pPr>
      <w:r w:rsidRPr="00296178">
        <w:t>4.2. Агентское вознаграждение за оказание услуг, указанных в п. 1.2.1. настоящего Договора Принципал уплачивает Агенту вознаграждение в размере ____________________ % от стоимости реставрационных работ.</w:t>
      </w:r>
    </w:p>
    <w:p w14:paraId="6530E994" w14:textId="1E841006" w:rsidR="003C58C7" w:rsidRPr="00296178" w:rsidRDefault="07551F4B">
      <w:pPr>
        <w:ind w:firstLine="360"/>
        <w:jc w:val="both"/>
        <w:rPr>
          <w:highlight w:val="cyan"/>
        </w:rPr>
      </w:pPr>
      <w:r w:rsidRPr="00296178">
        <w:lastRenderedPageBreak/>
        <w:t>4.3. Агентское вознаграждение за оказание услуг, указанных в п. 1.2.2. настоящего Договора Принципал уплачивает Агенту вознаграждение в размере ____________________ % от стоимости проданного Произведения искусства.</w:t>
      </w:r>
    </w:p>
    <w:p w14:paraId="4101652C" w14:textId="77777777" w:rsidR="003C58C7" w:rsidRPr="00296178" w:rsidRDefault="003C58C7">
      <w:pPr>
        <w:ind w:firstLine="360"/>
        <w:jc w:val="both"/>
      </w:pPr>
    </w:p>
    <w:p w14:paraId="4B99056E" w14:textId="77777777" w:rsidR="003C58C7" w:rsidRPr="00296178" w:rsidRDefault="003C58C7">
      <w:pPr>
        <w:ind w:firstLine="360"/>
        <w:jc w:val="both"/>
        <w:rPr>
          <w:i/>
        </w:rPr>
      </w:pPr>
    </w:p>
    <w:p w14:paraId="75F31977" w14:textId="77777777" w:rsidR="003C58C7" w:rsidRPr="00296178" w:rsidRDefault="0036368A">
      <w:pPr>
        <w:ind w:firstLine="360"/>
        <w:jc w:val="both"/>
        <w:rPr>
          <w:i/>
        </w:rPr>
      </w:pPr>
      <w:r w:rsidRPr="00296178">
        <w:t>4.5. Предоставление исключительных прав Агенту на период действия Договора является безвозмездным</w:t>
      </w:r>
      <w:r w:rsidRPr="00296178">
        <w:rPr>
          <w:i/>
        </w:rPr>
        <w:t>.</w:t>
      </w:r>
    </w:p>
    <w:p w14:paraId="407CFEF4" w14:textId="49168658" w:rsidR="003C58C7" w:rsidRPr="00296178" w:rsidRDefault="07551F4B">
      <w:pPr>
        <w:ind w:firstLine="360"/>
        <w:jc w:val="both"/>
      </w:pPr>
      <w:r w:rsidRPr="00296178">
        <w:t xml:space="preserve">4.5.  Оплата услуг, а также возмещение стоимости расходов производится на основании Отчета Агента, содержащего перечень оказанных услуг и указание суммы вознаграждения, в течение 14 (четырнадцати) дней с момента его предоставления Принципалу. </w:t>
      </w:r>
    </w:p>
    <w:p w14:paraId="0359F37A" w14:textId="77777777" w:rsidR="003C58C7" w:rsidRPr="00296178" w:rsidRDefault="0036368A">
      <w:pPr>
        <w:ind w:firstLine="360"/>
        <w:jc w:val="both"/>
      </w:pPr>
      <w:r w:rsidRPr="00296178">
        <w:t xml:space="preserve">В случае несогласия с Отчетом Принципал обязан предоставить письменные возражения в течение 5 (Пяти) рабочих дней с момента его получения. Стороны пришли к соглашению, что неполучение Агентом возражений, направленных в установленный настоящим абзацем срок, означает полное согласие с Отчетом Агента. </w:t>
      </w:r>
    </w:p>
    <w:p w14:paraId="19394C0F" w14:textId="77777777" w:rsidR="003C58C7" w:rsidRPr="00296178" w:rsidRDefault="0036368A">
      <w:pPr>
        <w:ind w:firstLine="360"/>
        <w:jc w:val="both"/>
      </w:pPr>
      <w:r w:rsidRPr="00296178">
        <w:t xml:space="preserve">Стороны согласовали, что Акт приемки оказанных услуг сторонами не оформляется и не подписывается. </w:t>
      </w:r>
    </w:p>
    <w:p w14:paraId="7CD50395" w14:textId="77777777" w:rsidR="003C58C7" w:rsidRPr="00296178" w:rsidRDefault="0036368A">
      <w:pPr>
        <w:ind w:firstLine="360"/>
        <w:jc w:val="both"/>
      </w:pPr>
      <w:r w:rsidRPr="00296178">
        <w:t>Оплата может производиться путем вычета суммы агентского вознаграждения из любых платежей, причитающихся Принципалу.</w:t>
      </w:r>
    </w:p>
    <w:p w14:paraId="714FA445" w14:textId="77777777" w:rsidR="003C58C7" w:rsidRPr="00296178" w:rsidRDefault="0036368A">
      <w:pPr>
        <w:ind w:firstLine="360"/>
        <w:jc w:val="both"/>
      </w:pPr>
      <w:r w:rsidRPr="00296178">
        <w:t xml:space="preserve">4.6. Стороны согласовали, что проведение расчетов с третьими лицами во исполнение обязательств по настоящему Договору возможно через расчетные или иные счета Агента. </w:t>
      </w:r>
    </w:p>
    <w:p w14:paraId="1299C43A" w14:textId="77777777" w:rsidR="003C58C7" w:rsidRPr="00296178" w:rsidRDefault="003C58C7">
      <w:pPr>
        <w:jc w:val="both"/>
      </w:pPr>
    </w:p>
    <w:p w14:paraId="412A893C" w14:textId="77777777" w:rsidR="003C58C7" w:rsidRPr="00296178" w:rsidRDefault="0036368A">
      <w:pPr>
        <w:numPr>
          <w:ilvl w:val="0"/>
          <w:numId w:val="3"/>
        </w:numPr>
        <w:jc w:val="center"/>
        <w:rPr>
          <w:b/>
        </w:rPr>
      </w:pPr>
      <w:r w:rsidRPr="00296178">
        <w:rPr>
          <w:b/>
        </w:rPr>
        <w:t>Ответственность сторон</w:t>
      </w:r>
    </w:p>
    <w:p w14:paraId="625EFEA8" w14:textId="77777777" w:rsidR="003C58C7" w:rsidRPr="00296178" w:rsidRDefault="0036368A">
      <w:pPr>
        <w:ind w:firstLine="426"/>
        <w:jc w:val="both"/>
      </w:pPr>
      <w:r w:rsidRPr="00296178">
        <w:t xml:space="preserve">5.1. Стороны несут ответственность в случае нарушения принятых на себя обязательств. </w:t>
      </w:r>
    </w:p>
    <w:p w14:paraId="6346BE77" w14:textId="77777777" w:rsidR="003C58C7" w:rsidRPr="00296178" w:rsidRDefault="0036368A">
      <w:pPr>
        <w:ind w:firstLine="426"/>
        <w:jc w:val="both"/>
      </w:pPr>
      <w:r w:rsidRPr="00296178">
        <w:t xml:space="preserve">5.2.  Стороны освобождаются от ответственности за полное или частичное невыполнение своих обязательств по Договору, если такое невыполнение стало действием форс-мажорных обстоятельств (военные действия, пожары, наводнения и т.д.). </w:t>
      </w:r>
    </w:p>
    <w:p w14:paraId="01BE1055" w14:textId="77777777" w:rsidR="003C58C7" w:rsidRPr="00296178" w:rsidRDefault="0036368A">
      <w:pPr>
        <w:ind w:firstLine="426"/>
        <w:jc w:val="both"/>
      </w:pPr>
      <w:r w:rsidRPr="00296178">
        <w:t xml:space="preserve">5.3. В случае невыполнения обязательств, обе стороны имеют право расторжения Договора с последующим требованием компенсации затрат, если таковые имеются. </w:t>
      </w:r>
    </w:p>
    <w:p w14:paraId="10E267AC" w14:textId="77777777" w:rsidR="003C58C7" w:rsidRPr="00296178" w:rsidRDefault="0036368A">
      <w:pPr>
        <w:ind w:firstLine="426"/>
        <w:jc w:val="both"/>
      </w:pPr>
      <w:r w:rsidRPr="00296178">
        <w:t>5.4. За риск случайной утраты или порчи товара по вине третьих лиц или форс-мажора (наводнение, землетрясение) несет собственник товара в связи с действующим гражданским законодательством РФ.</w:t>
      </w:r>
    </w:p>
    <w:p w14:paraId="0ED28BFE" w14:textId="77777777" w:rsidR="003C58C7" w:rsidRPr="00296178" w:rsidRDefault="0036368A">
      <w:pPr>
        <w:ind w:firstLine="426"/>
        <w:jc w:val="both"/>
      </w:pPr>
      <w:r w:rsidRPr="00296178">
        <w:t>5.5. Настоящим с</w:t>
      </w:r>
      <w:r w:rsidRPr="00296178">
        <w:rPr>
          <w:shd w:val="clear" w:color="auto" w:fill="FFFFFF"/>
        </w:rPr>
        <w:t>тороны предусмотрели обязанность одной стороны возместить имущественные потери другой стороны, возникшие в случае наступления обстоятельств, не связанных с нарушением обязательства его стороной:</w:t>
      </w:r>
    </w:p>
    <w:p w14:paraId="2E9C4FD4" w14:textId="77777777" w:rsidR="003C58C7" w:rsidRPr="00296178" w:rsidRDefault="0036368A">
      <w:pPr>
        <w:ind w:firstLine="426"/>
        <w:jc w:val="both"/>
        <w:rPr>
          <w:highlight w:val="white"/>
        </w:rPr>
      </w:pPr>
      <w:r w:rsidRPr="00296178">
        <w:rPr>
          <w:shd w:val="clear" w:color="auto" w:fill="FFFFFF"/>
        </w:rPr>
        <w:t xml:space="preserve">- потери, вызванные невозможностью исполнения обязательства, </w:t>
      </w:r>
    </w:p>
    <w:p w14:paraId="0D838A64" w14:textId="77777777" w:rsidR="003C58C7" w:rsidRPr="00296178" w:rsidRDefault="0036368A">
      <w:pPr>
        <w:ind w:firstLine="426"/>
        <w:jc w:val="both"/>
        <w:rPr>
          <w:i/>
          <w:highlight w:val="white"/>
        </w:rPr>
      </w:pPr>
      <w:r w:rsidRPr="00296178">
        <w:rPr>
          <w:shd w:val="clear" w:color="auto" w:fill="FFFFFF"/>
        </w:rPr>
        <w:t>- предъявлением требований третьими лицами или органами государственной власти к стороне,</w:t>
      </w:r>
      <w:r w:rsidRPr="00296178">
        <w:rPr>
          <w:sz w:val="23"/>
          <w:szCs w:val="23"/>
          <w:shd w:val="clear" w:color="auto" w:fill="FFFFFF"/>
        </w:rPr>
        <w:t xml:space="preserve"> в том числе относящихся к предмету договора, полномочиям на его заключение, соответствию договора применимому к нему праву, наличию необходимых разрешений, своему финансовому состоянию </w:t>
      </w:r>
    </w:p>
    <w:p w14:paraId="6539360B" w14:textId="717523FB" w:rsidR="003C58C7" w:rsidRPr="00296178" w:rsidRDefault="0036368A" w:rsidP="07551F4B">
      <w:pPr>
        <w:ind w:firstLine="426"/>
        <w:jc w:val="both"/>
        <w:rPr>
          <w:highlight w:val="white"/>
        </w:rPr>
      </w:pPr>
      <w:r w:rsidRPr="00296178">
        <w:rPr>
          <w:shd w:val="clear" w:color="auto" w:fill="FFFFFF"/>
        </w:rPr>
        <w:t>Соглашением сторон может быть определен размер возмещения таких потерь __________________________________________</w:t>
      </w:r>
    </w:p>
    <w:p w14:paraId="4C8AEE2D" w14:textId="77777777" w:rsidR="003C58C7" w:rsidRPr="00296178" w:rsidRDefault="0036368A">
      <w:pPr>
        <w:ind w:firstLine="360"/>
        <w:jc w:val="both"/>
      </w:pPr>
      <w:r w:rsidRPr="00296178">
        <w:t xml:space="preserve">5.6.  По вопросам, не урегулированным настоящим Договором, стороны руководствуются действующим законодательством Российской Федерации. </w:t>
      </w:r>
    </w:p>
    <w:p w14:paraId="4DDBEF00" w14:textId="77777777" w:rsidR="003C58C7" w:rsidRPr="00296178" w:rsidRDefault="003C58C7">
      <w:pPr>
        <w:ind w:left="360" w:hanging="360"/>
      </w:pPr>
    </w:p>
    <w:p w14:paraId="0A40B44D" w14:textId="77777777" w:rsidR="003C58C7" w:rsidRPr="00296178" w:rsidRDefault="0036368A">
      <w:pPr>
        <w:jc w:val="center"/>
        <w:rPr>
          <w:b/>
        </w:rPr>
      </w:pPr>
      <w:r w:rsidRPr="00296178">
        <w:rPr>
          <w:b/>
        </w:rPr>
        <w:t>Срок действия договора</w:t>
      </w:r>
    </w:p>
    <w:p w14:paraId="53BD6FFB" w14:textId="77777777" w:rsidR="003C58C7" w:rsidRPr="00296178" w:rsidRDefault="0036368A">
      <w:pPr>
        <w:ind w:firstLine="360"/>
        <w:jc w:val="both"/>
      </w:pPr>
      <w:r w:rsidRPr="00296178">
        <w:t>4.1. Настоящий договор вступает в силу с момента подписания и действует до полного исполнения сторонами своих обязательств.</w:t>
      </w:r>
    </w:p>
    <w:p w14:paraId="2FD773C8" w14:textId="280809DB" w:rsidR="003C58C7" w:rsidRPr="00296178" w:rsidRDefault="07551F4B">
      <w:pPr>
        <w:ind w:firstLine="360"/>
        <w:jc w:val="both"/>
      </w:pPr>
      <w:r w:rsidRPr="00296178">
        <w:t xml:space="preserve">4.2. </w:t>
      </w:r>
      <w:proofErr w:type="gramStart"/>
      <w:r w:rsidRPr="00296178">
        <w:t>Обязательства сторон могут быть прекращены досрочно, что подтверждается Актом возврата или иным документом о возврате) Произведения искусства Агентом Принципалу.</w:t>
      </w:r>
      <w:proofErr w:type="gramEnd"/>
    </w:p>
    <w:p w14:paraId="3461D779" w14:textId="77777777" w:rsidR="003C58C7" w:rsidRPr="00296178" w:rsidRDefault="003C58C7"/>
    <w:p w14:paraId="22A1148D" w14:textId="77777777" w:rsidR="003C58C7" w:rsidRPr="00296178" w:rsidRDefault="0036368A">
      <w:pPr>
        <w:jc w:val="center"/>
        <w:rPr>
          <w:b/>
        </w:rPr>
      </w:pPr>
      <w:r w:rsidRPr="00296178">
        <w:rPr>
          <w:b/>
        </w:rPr>
        <w:t>Дополнительные условия</w:t>
      </w:r>
    </w:p>
    <w:p w14:paraId="39A6EE9A" w14:textId="77777777" w:rsidR="003C58C7" w:rsidRPr="00296178" w:rsidRDefault="0036368A">
      <w:pPr>
        <w:ind w:firstLine="426"/>
        <w:jc w:val="both"/>
      </w:pPr>
      <w:r w:rsidRPr="00296178">
        <w:t xml:space="preserve">5.1. В случае возникновения споров и разногласий по настоящему договору, стороны будут прикладывать все усилия, чтобы устранить их путем переговоров, соблюдая общепринятые нормы взаимоуважения. Претензионный порядок обязателен. Срок рассмотрения претензии – 10 (Десять) рабочих дней </w:t>
      </w:r>
      <w:proofErr w:type="gramStart"/>
      <w:r w:rsidRPr="00296178">
        <w:t>с даты получения</w:t>
      </w:r>
      <w:proofErr w:type="gramEnd"/>
      <w:r w:rsidRPr="00296178">
        <w:t xml:space="preserve"> Претензии. При невозможности решить спорные вопросы путем переговоров, стороны могут обращаться в суд по месту нахождения Принципала.</w:t>
      </w:r>
    </w:p>
    <w:p w14:paraId="279C2D23" w14:textId="77777777" w:rsidR="003C58C7" w:rsidRPr="00296178" w:rsidRDefault="0036368A">
      <w:pPr>
        <w:ind w:firstLine="426"/>
        <w:jc w:val="both"/>
      </w:pPr>
      <w:r w:rsidRPr="00296178">
        <w:t>5.2. Любая (вне зависимости от дополнительно указания/сообщения) информация, полученная каждой Стороной от другой Стороны в связи с Договором, в том числе 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14:paraId="288391E4" w14:textId="77777777" w:rsidR="003C58C7" w:rsidRPr="00296178" w:rsidRDefault="0036368A">
      <w:pPr>
        <w:ind w:firstLine="426"/>
        <w:jc w:val="both"/>
      </w:pPr>
      <w:r w:rsidRPr="00296178">
        <w:t>Сторона, получившая Информацию, обязуется использовать ее как конфиденциальную и не имеет право ее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w:t>
      </w:r>
    </w:p>
    <w:p w14:paraId="7C06F940" w14:textId="77777777" w:rsidR="003C58C7" w:rsidRPr="00296178" w:rsidRDefault="0036368A">
      <w:pPr>
        <w:tabs>
          <w:tab w:val="left" w:pos="435"/>
        </w:tabs>
        <w:spacing w:after="20"/>
        <w:jc w:val="both"/>
        <w:rPr>
          <w:b/>
          <w:i/>
          <w:highlight w:val="white"/>
        </w:rPr>
      </w:pPr>
      <w:r w:rsidRPr="00296178">
        <w:tab/>
        <w:t>5.3. Принципал заверяет, что вся информация, касающаяся Предмета договора, передаваемого по нему имущества, исключительных прав на него и иных обстоятельств, является достоверной.</w:t>
      </w:r>
    </w:p>
    <w:p w14:paraId="61FEB1D1" w14:textId="77777777" w:rsidR="003C58C7" w:rsidRPr="00296178" w:rsidRDefault="0036368A">
      <w:pPr>
        <w:tabs>
          <w:tab w:val="left" w:pos="435"/>
        </w:tabs>
        <w:spacing w:after="20"/>
        <w:ind w:firstLine="426"/>
        <w:jc w:val="both"/>
        <w:rPr>
          <w:highlight w:val="white"/>
        </w:rPr>
      </w:pPr>
      <w:r w:rsidRPr="00296178">
        <w:rPr>
          <w:highlight w:val="white"/>
        </w:rPr>
        <w:t>Заверения имеют для Агента существенное значение. </w:t>
      </w:r>
    </w:p>
    <w:p w14:paraId="7D53DBBD" w14:textId="3CEF8E5F" w:rsidR="003C58C7" w:rsidRPr="00296178" w:rsidRDefault="07551F4B">
      <w:pPr>
        <w:ind w:firstLine="426"/>
        <w:jc w:val="both"/>
      </w:pPr>
      <w:r w:rsidRPr="00296178">
        <w:t>Принципал согласен с тем, что, если им при заключении Договора либо до или после его заключения предоставлены Поставщику недостоверные заверения об обстоятельствах, имеющих значение для заключения договора, его исполнения или прекращения, он обязан возместить Поставщику по его требованию убытки, причиненные недостоверностью таких заверений, а также уплатить штраф в размере</w:t>
      </w:r>
      <w:proofErr w:type="gramStart"/>
      <w:r w:rsidRPr="00296178">
        <w:t xml:space="preserve"> _________(______________) </w:t>
      </w:r>
      <w:proofErr w:type="gramEnd"/>
      <w:r w:rsidRPr="00296178">
        <w:t>рублей</w:t>
      </w:r>
    </w:p>
    <w:p w14:paraId="24C4353E" w14:textId="77777777" w:rsidR="003C58C7" w:rsidRPr="00296178" w:rsidRDefault="0036368A">
      <w:pPr>
        <w:shd w:val="clear" w:color="auto" w:fill="FFFFFF"/>
        <w:tabs>
          <w:tab w:val="left" w:pos="1310"/>
        </w:tabs>
        <w:spacing w:after="20"/>
        <w:ind w:firstLine="426"/>
        <w:jc w:val="both"/>
      </w:pPr>
      <w:r w:rsidRPr="00296178">
        <w:t xml:space="preserve">5.4. </w:t>
      </w:r>
      <w:r w:rsidRPr="00296178">
        <w:rPr>
          <w:rFonts w:cs="Arial"/>
        </w:rPr>
        <w:t>Принципал не имеет права передавать свои права и обязанности по Договору третьим лицам без предварительного письменного согласия Агента.</w:t>
      </w:r>
    </w:p>
    <w:p w14:paraId="1715AA9B" w14:textId="77777777" w:rsidR="003C58C7" w:rsidRPr="00296178" w:rsidRDefault="0036368A">
      <w:pPr>
        <w:shd w:val="clear" w:color="auto" w:fill="FFFFFF"/>
        <w:tabs>
          <w:tab w:val="left" w:pos="1310"/>
        </w:tabs>
        <w:spacing w:after="20"/>
        <w:ind w:firstLine="426"/>
        <w:jc w:val="both"/>
      </w:pPr>
      <w:r w:rsidRPr="00296178">
        <w:rPr>
          <w:rFonts w:cs="Arial"/>
        </w:rPr>
        <w:t xml:space="preserve">5.5. </w:t>
      </w:r>
      <w:r w:rsidRPr="00296178">
        <w:t>Договор составлен в двух экземплярах, имеющих одинаковую юридическую силу.</w:t>
      </w:r>
    </w:p>
    <w:p w14:paraId="29FCFE49" w14:textId="77777777" w:rsidR="003C58C7" w:rsidRPr="00296178" w:rsidRDefault="0036368A">
      <w:pPr>
        <w:shd w:val="clear" w:color="auto" w:fill="FFFFFF"/>
        <w:tabs>
          <w:tab w:val="left" w:pos="1310"/>
        </w:tabs>
        <w:spacing w:after="20"/>
        <w:ind w:firstLine="426"/>
        <w:jc w:val="both"/>
      </w:pPr>
      <w:r w:rsidRPr="00296178">
        <w:t xml:space="preserve">5.6. </w:t>
      </w:r>
      <w:r w:rsidRPr="00296178">
        <w:rPr>
          <w:rFonts w:cs="Arial"/>
        </w:rPr>
        <w:t>Любые п</w:t>
      </w:r>
      <w:r w:rsidRPr="00296178">
        <w:t>риложения, протоколы, акты, иные документы во исполнение настоящего Договора, в том числе составленные и подписанные Агентом в одностороннем порядке, являются неотъемлемой частью договора.</w:t>
      </w:r>
    </w:p>
    <w:p w14:paraId="65609FB3" w14:textId="77777777" w:rsidR="003C58C7" w:rsidRPr="00296178" w:rsidRDefault="0036368A">
      <w:pPr>
        <w:shd w:val="clear" w:color="auto" w:fill="FFFFFF"/>
        <w:tabs>
          <w:tab w:val="left" w:pos="1310"/>
        </w:tabs>
        <w:spacing w:after="20"/>
        <w:ind w:firstLine="426"/>
        <w:jc w:val="both"/>
        <w:rPr>
          <w:rFonts w:cs="Arial"/>
        </w:rPr>
      </w:pPr>
      <w:r w:rsidRPr="00296178">
        <w:t>5.7. Все вопросы, неурегулированные настоящим договором, регулируются письменными соглашениями сторон и действующим законодательством</w:t>
      </w:r>
    </w:p>
    <w:p w14:paraId="1FC39945" w14:textId="77777777" w:rsidR="003C58C7" w:rsidRPr="00296178" w:rsidRDefault="003C58C7" w:rsidP="07551F4B">
      <w:pPr>
        <w:ind w:left="360" w:hanging="360"/>
        <w:rPr>
          <w:rFonts w:cs="Arial"/>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785"/>
        <w:gridCol w:w="4796"/>
      </w:tblGrid>
      <w:tr w:rsidR="00296178" w:rsidRPr="00296178" w14:paraId="31A6794C" w14:textId="77777777" w:rsidTr="07551F4B">
        <w:tc>
          <w:tcPr>
            <w:tcW w:w="4785" w:type="dxa"/>
            <w:tcBorders>
              <w:top w:val="single" w:sz="4" w:space="0" w:color="F79646" w:themeColor="accent6"/>
              <w:left w:val="single" w:sz="4" w:space="0" w:color="F79646" w:themeColor="accent6"/>
              <w:bottom w:val="single" w:sz="4" w:space="0" w:color="F79646" w:themeColor="accent6"/>
            </w:tcBorders>
            <w:shd w:val="clear" w:color="auto" w:fill="auto"/>
          </w:tcPr>
          <w:p w14:paraId="34263B81" w14:textId="409E73D8" w:rsidR="003C58C7" w:rsidRPr="00296178" w:rsidRDefault="07551F4B">
            <w:r w:rsidRPr="00296178">
              <w:t>АГЕНТ: ИП КИСЕЛЕВ А.В.</w:t>
            </w:r>
          </w:p>
        </w:tc>
        <w:tc>
          <w:tcPr>
            <w:tcW w:w="479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6F7EDDA1" w14:textId="77777777" w:rsidR="003C58C7" w:rsidRPr="00296178" w:rsidRDefault="0036368A">
            <w:r w:rsidRPr="00296178">
              <w:t xml:space="preserve">ПРИНЦИПАЛ: </w:t>
            </w:r>
          </w:p>
        </w:tc>
      </w:tr>
    </w:tbl>
    <w:p w14:paraId="61CDCEAD" w14:textId="77777777" w:rsidR="003C58C7" w:rsidRPr="00296178" w:rsidRDefault="003C58C7" w:rsidP="07551F4B">
      <w:pPr>
        <w:tabs>
          <w:tab w:val="right" w:pos="6770"/>
        </w:tabs>
        <w:jc w:val="both"/>
        <w:rPr>
          <w:sz w:val="22"/>
          <w:szCs w:val="22"/>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748"/>
        <w:gridCol w:w="1560"/>
        <w:gridCol w:w="3480"/>
        <w:gridCol w:w="1793"/>
      </w:tblGrid>
      <w:tr w:rsidR="00296178" w:rsidRPr="00296178" w14:paraId="79C14A3E" w14:textId="77777777">
        <w:tc>
          <w:tcPr>
            <w:tcW w:w="2748" w:type="dxa"/>
            <w:tcBorders>
              <w:top w:val="single" w:sz="4" w:space="0" w:color="000000"/>
              <w:left w:val="single" w:sz="4" w:space="0" w:color="000000"/>
              <w:bottom w:val="single" w:sz="4" w:space="0" w:color="000000"/>
            </w:tcBorders>
            <w:shd w:val="clear" w:color="auto" w:fill="auto"/>
          </w:tcPr>
          <w:p w14:paraId="77261A7C" w14:textId="77777777" w:rsidR="003C58C7" w:rsidRPr="00296178" w:rsidRDefault="0036368A">
            <w:pPr>
              <w:tabs>
                <w:tab w:val="right" w:pos="6770"/>
              </w:tabs>
              <w:jc w:val="both"/>
              <w:rPr>
                <w:sz w:val="22"/>
                <w:szCs w:val="22"/>
              </w:rPr>
            </w:pPr>
            <w:r w:rsidRPr="00296178">
              <w:rPr>
                <w:sz w:val="22"/>
                <w:szCs w:val="22"/>
              </w:rPr>
              <w:t>ПРОТОКОЛ №001</w:t>
            </w:r>
          </w:p>
        </w:tc>
        <w:tc>
          <w:tcPr>
            <w:tcW w:w="1560" w:type="dxa"/>
            <w:tcBorders>
              <w:top w:val="single" w:sz="4" w:space="0" w:color="000000"/>
              <w:left w:val="single" w:sz="4" w:space="0" w:color="000000"/>
              <w:bottom w:val="single" w:sz="4" w:space="0" w:color="000000"/>
            </w:tcBorders>
            <w:shd w:val="clear" w:color="auto" w:fill="auto"/>
          </w:tcPr>
          <w:p w14:paraId="19C0E93E" w14:textId="77777777" w:rsidR="003C58C7" w:rsidRPr="00296178" w:rsidRDefault="0036368A">
            <w:pPr>
              <w:tabs>
                <w:tab w:val="right" w:pos="6770"/>
              </w:tabs>
              <w:jc w:val="both"/>
              <w:rPr>
                <w:sz w:val="22"/>
                <w:szCs w:val="22"/>
              </w:rPr>
            </w:pPr>
            <w:r w:rsidRPr="00296178">
              <w:rPr>
                <w:sz w:val="22"/>
                <w:szCs w:val="22"/>
              </w:rPr>
              <w:t xml:space="preserve">От </w:t>
            </w:r>
          </w:p>
        </w:tc>
        <w:tc>
          <w:tcPr>
            <w:tcW w:w="3480" w:type="dxa"/>
            <w:tcBorders>
              <w:top w:val="single" w:sz="4" w:space="0" w:color="000000"/>
              <w:left w:val="single" w:sz="4" w:space="0" w:color="000000"/>
              <w:bottom w:val="single" w:sz="4" w:space="0" w:color="000000"/>
            </w:tcBorders>
            <w:shd w:val="clear" w:color="auto" w:fill="auto"/>
          </w:tcPr>
          <w:p w14:paraId="4961D14C" w14:textId="77777777" w:rsidR="003C58C7" w:rsidRPr="00296178" w:rsidRDefault="0036368A">
            <w:pPr>
              <w:tabs>
                <w:tab w:val="right" w:pos="3264"/>
              </w:tabs>
              <w:rPr>
                <w:sz w:val="22"/>
                <w:szCs w:val="22"/>
              </w:rPr>
            </w:pPr>
            <w:r w:rsidRPr="00296178">
              <w:rPr>
                <w:sz w:val="22"/>
                <w:szCs w:val="22"/>
              </w:rPr>
              <w:t>К ДОГОВОРУ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0696EF15" w14:textId="77777777" w:rsidR="003C58C7" w:rsidRPr="00296178" w:rsidRDefault="0036368A">
            <w:pPr>
              <w:tabs>
                <w:tab w:val="right" w:pos="6770"/>
              </w:tabs>
              <w:jc w:val="both"/>
              <w:rPr>
                <w:sz w:val="22"/>
                <w:szCs w:val="22"/>
              </w:rPr>
            </w:pPr>
            <w:r w:rsidRPr="00296178">
              <w:rPr>
                <w:sz w:val="22"/>
                <w:szCs w:val="22"/>
              </w:rPr>
              <w:t xml:space="preserve">От </w:t>
            </w:r>
          </w:p>
        </w:tc>
      </w:tr>
    </w:tbl>
    <w:p w14:paraId="6BB9E253" w14:textId="77777777" w:rsidR="003C58C7" w:rsidRPr="00296178" w:rsidRDefault="003C58C7">
      <w:pPr>
        <w:rPr>
          <w:sz w:val="22"/>
          <w:szCs w:val="22"/>
        </w:rPr>
      </w:pPr>
    </w:p>
    <w:p w14:paraId="16E91111" w14:textId="1DC9A650" w:rsidR="07551F4B" w:rsidRPr="00296178" w:rsidRDefault="07551F4B" w:rsidP="07551F4B">
      <w:r w:rsidRPr="00296178">
        <w:rPr>
          <w:sz w:val="22"/>
          <w:szCs w:val="22"/>
        </w:rPr>
        <w:t>АГЕНТ: ИП КИСЕЛЕВ А.В. ОГРН 306770000193703 от 5.05.2006</w:t>
      </w:r>
      <w:r w:rsidRPr="00296178">
        <w:t xml:space="preserve"> ИНН 772743283518</w:t>
      </w:r>
    </w:p>
    <w:p w14:paraId="5899D800" w14:textId="77777777" w:rsidR="003C58C7" w:rsidRPr="00296178" w:rsidRDefault="0036368A">
      <w:pPr>
        <w:rPr>
          <w:sz w:val="22"/>
          <w:szCs w:val="22"/>
        </w:rPr>
      </w:pPr>
      <w:r w:rsidRPr="00296178">
        <w:rPr>
          <w:sz w:val="22"/>
          <w:szCs w:val="22"/>
        </w:rPr>
        <w:t xml:space="preserve">Юридический адрес: Москва. </w:t>
      </w:r>
      <w:proofErr w:type="spellStart"/>
      <w:r w:rsidRPr="00296178">
        <w:rPr>
          <w:sz w:val="22"/>
          <w:szCs w:val="22"/>
        </w:rPr>
        <w:t>Болотниковская</w:t>
      </w:r>
      <w:proofErr w:type="spellEnd"/>
      <w:r w:rsidRPr="00296178">
        <w:rPr>
          <w:sz w:val="22"/>
          <w:szCs w:val="22"/>
        </w:rPr>
        <w:t xml:space="preserve"> ул. 51-1-75</w:t>
      </w:r>
    </w:p>
    <w:p w14:paraId="65D949F1" w14:textId="77777777" w:rsidR="003C58C7" w:rsidRPr="00296178" w:rsidRDefault="07551F4B">
      <w:pPr>
        <w:rPr>
          <w:sz w:val="22"/>
          <w:szCs w:val="22"/>
        </w:rPr>
      </w:pPr>
      <w:r w:rsidRPr="00296178">
        <w:rPr>
          <w:sz w:val="22"/>
          <w:szCs w:val="22"/>
        </w:rPr>
        <w:t xml:space="preserve">Адрес выставочного зала: </w:t>
      </w:r>
      <w:proofErr w:type="spellStart"/>
      <w:r w:rsidRPr="00296178">
        <w:rPr>
          <w:sz w:val="22"/>
          <w:szCs w:val="22"/>
        </w:rPr>
        <w:t>Даев</w:t>
      </w:r>
      <w:proofErr w:type="spellEnd"/>
      <w:r w:rsidRPr="00296178">
        <w:rPr>
          <w:sz w:val="22"/>
          <w:szCs w:val="22"/>
        </w:rPr>
        <w:t xml:space="preserve"> пер. 33/17 оф.3 «Галерея искусств </w:t>
      </w:r>
      <w:proofErr w:type="spellStart"/>
      <w:r w:rsidRPr="00296178">
        <w:rPr>
          <w:sz w:val="22"/>
          <w:szCs w:val="22"/>
        </w:rPr>
        <w:t>Даев</w:t>
      </w:r>
      <w:proofErr w:type="spellEnd"/>
      <w:r w:rsidRPr="00296178">
        <w:rPr>
          <w:sz w:val="22"/>
          <w:szCs w:val="22"/>
        </w:rPr>
        <w:t xml:space="preserve"> 33»</w:t>
      </w:r>
    </w:p>
    <w:p w14:paraId="0F3F5E97" w14:textId="77777777" w:rsidR="003C58C7" w:rsidRPr="00296178" w:rsidRDefault="0036368A">
      <w:r w:rsidRPr="00296178">
        <w:t>Подписали настоящий Протокол о нижеследующем:</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948"/>
        <w:gridCol w:w="2640"/>
        <w:gridCol w:w="2993"/>
      </w:tblGrid>
      <w:tr w:rsidR="00296178" w:rsidRPr="00296178" w14:paraId="41793D6B" w14:textId="77777777">
        <w:tc>
          <w:tcPr>
            <w:tcW w:w="3948" w:type="dxa"/>
            <w:tcBorders>
              <w:top w:val="single" w:sz="4" w:space="0" w:color="000000"/>
              <w:left w:val="single" w:sz="4" w:space="0" w:color="000000"/>
              <w:bottom w:val="single" w:sz="4" w:space="0" w:color="000000"/>
            </w:tcBorders>
            <w:shd w:val="clear" w:color="auto" w:fill="auto"/>
          </w:tcPr>
          <w:p w14:paraId="3D2C2890" w14:textId="77777777" w:rsidR="003C58C7" w:rsidRPr="00296178" w:rsidRDefault="0036368A">
            <w:pPr>
              <w:rPr>
                <w:sz w:val="22"/>
                <w:szCs w:val="22"/>
              </w:rPr>
            </w:pPr>
            <w:r w:rsidRPr="00296178">
              <w:rPr>
                <w:sz w:val="22"/>
                <w:szCs w:val="22"/>
              </w:rPr>
              <w:t xml:space="preserve">На основании Договора </w:t>
            </w:r>
          </w:p>
        </w:tc>
        <w:tc>
          <w:tcPr>
            <w:tcW w:w="2640" w:type="dxa"/>
            <w:tcBorders>
              <w:top w:val="single" w:sz="4" w:space="0" w:color="000000"/>
              <w:left w:val="single" w:sz="4" w:space="0" w:color="000000"/>
              <w:bottom w:val="single" w:sz="4" w:space="0" w:color="000000"/>
            </w:tcBorders>
            <w:shd w:val="clear" w:color="auto" w:fill="auto"/>
          </w:tcPr>
          <w:p w14:paraId="427D9C9B" w14:textId="77777777" w:rsidR="003C58C7" w:rsidRPr="00296178" w:rsidRDefault="0036368A">
            <w:pPr>
              <w:rPr>
                <w:sz w:val="22"/>
                <w:szCs w:val="22"/>
              </w:rPr>
            </w:pPr>
            <w:r w:rsidRPr="00296178">
              <w:rPr>
                <w:sz w:val="22"/>
                <w:szCs w:val="22"/>
              </w:rPr>
              <w:t>№</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14:paraId="234BDC16" w14:textId="77777777" w:rsidR="003C58C7" w:rsidRPr="00296178" w:rsidRDefault="0036368A">
            <w:pPr>
              <w:rPr>
                <w:sz w:val="22"/>
                <w:szCs w:val="22"/>
              </w:rPr>
            </w:pPr>
            <w:r w:rsidRPr="00296178">
              <w:rPr>
                <w:sz w:val="22"/>
                <w:szCs w:val="22"/>
              </w:rPr>
              <w:t xml:space="preserve">От </w:t>
            </w:r>
          </w:p>
        </w:tc>
      </w:tr>
    </w:tbl>
    <w:p w14:paraId="07459315" w14:textId="77777777" w:rsidR="003C58C7" w:rsidRPr="00296178" w:rsidRDefault="003C58C7">
      <w:pPr>
        <w:ind w:left="360"/>
        <w:rPr>
          <w:sz w:val="22"/>
          <w:szCs w:val="22"/>
        </w:rPr>
      </w:pPr>
    </w:p>
    <w:p w14:paraId="13DAD642" w14:textId="453B72D3" w:rsidR="003C58C7" w:rsidRPr="00296178" w:rsidRDefault="07551F4B" w:rsidP="07551F4B">
      <w:pPr>
        <w:ind w:left="360"/>
        <w:rPr>
          <w:sz w:val="22"/>
          <w:szCs w:val="22"/>
        </w:rPr>
      </w:pPr>
      <w:r w:rsidRPr="00296178">
        <w:rPr>
          <w:sz w:val="22"/>
          <w:szCs w:val="22"/>
        </w:rPr>
        <w:t>Принципал передал, а Агент принял произведения изобразительного искусства со следующими характерными признаками и по следующим ценам в рублях:</w:t>
      </w:r>
    </w:p>
    <w:p w14:paraId="6537F28F" w14:textId="77777777" w:rsidR="003C58C7" w:rsidRPr="00296178" w:rsidRDefault="003C58C7">
      <w:pPr>
        <w:rPr>
          <w:sz w:val="22"/>
          <w:szCs w:val="22"/>
        </w:rPr>
      </w:pPr>
    </w:p>
    <w:tbl>
      <w:tblPr>
        <w:tblW w:w="9598" w:type="dxa"/>
        <w:tblInd w:w="-113" w:type="dxa"/>
        <w:tblBorders>
          <w:top w:val="single" w:sz="4" w:space="0" w:color="F79646" w:themeColor="accent6"/>
          <w:left w:val="single" w:sz="4" w:space="0" w:color="F79646" w:themeColor="accent6"/>
          <w:bottom w:val="single" w:sz="4" w:space="0" w:color="F79646" w:themeColor="accent6"/>
          <w:insideH w:val="single" w:sz="4" w:space="0" w:color="F79646" w:themeColor="accent6"/>
        </w:tblBorders>
        <w:tblLook w:val="04A0" w:firstRow="1" w:lastRow="0" w:firstColumn="1" w:lastColumn="0" w:noHBand="0" w:noVBand="1"/>
      </w:tblPr>
      <w:tblGrid>
        <w:gridCol w:w="1817"/>
        <w:gridCol w:w="3459"/>
        <w:gridCol w:w="2017"/>
        <w:gridCol w:w="2305"/>
      </w:tblGrid>
      <w:tr w:rsidR="00296178" w:rsidRPr="00296178" w14:paraId="2CF9CD49" w14:textId="77777777" w:rsidTr="00F95EE5">
        <w:tc>
          <w:tcPr>
            <w:tcW w:w="1817" w:type="dxa"/>
            <w:tcBorders>
              <w:top w:val="single" w:sz="4" w:space="0" w:color="F79646" w:themeColor="accent6"/>
              <w:left w:val="single" w:sz="4" w:space="0" w:color="F79646" w:themeColor="accent6"/>
              <w:bottom w:val="single" w:sz="4" w:space="0" w:color="F79646" w:themeColor="accent6"/>
            </w:tcBorders>
            <w:shd w:val="clear" w:color="auto" w:fill="auto"/>
          </w:tcPr>
          <w:p w14:paraId="25B3B835" w14:textId="77777777" w:rsidR="003C58C7" w:rsidRPr="00296178" w:rsidRDefault="0036368A">
            <w:r w:rsidRPr="00296178">
              <w:t>№№</w:t>
            </w:r>
          </w:p>
        </w:tc>
        <w:tc>
          <w:tcPr>
            <w:tcW w:w="3459" w:type="dxa"/>
            <w:tcBorders>
              <w:top w:val="single" w:sz="4" w:space="0" w:color="F79646" w:themeColor="accent6"/>
              <w:left w:val="single" w:sz="4" w:space="0" w:color="F79646" w:themeColor="accent6"/>
              <w:bottom w:val="single" w:sz="4" w:space="0" w:color="F79646" w:themeColor="accent6"/>
            </w:tcBorders>
            <w:shd w:val="clear" w:color="auto" w:fill="auto"/>
          </w:tcPr>
          <w:p w14:paraId="1AF0EB3B" w14:textId="77777777" w:rsidR="003C58C7" w:rsidRPr="00296178" w:rsidRDefault="0036368A">
            <w:pPr>
              <w:jc w:val="center"/>
            </w:pPr>
            <w:r w:rsidRPr="00296178">
              <w:t>Наименование</w:t>
            </w:r>
          </w:p>
        </w:tc>
        <w:tc>
          <w:tcPr>
            <w:tcW w:w="2017" w:type="dxa"/>
            <w:tcBorders>
              <w:top w:val="single" w:sz="4" w:space="0" w:color="F79646" w:themeColor="accent6"/>
              <w:left w:val="single" w:sz="4" w:space="0" w:color="F79646" w:themeColor="accent6"/>
              <w:bottom w:val="single" w:sz="4" w:space="0" w:color="F79646" w:themeColor="accent6"/>
            </w:tcBorders>
            <w:shd w:val="clear" w:color="auto" w:fill="auto"/>
          </w:tcPr>
          <w:p w14:paraId="3CEEA702" w14:textId="77777777" w:rsidR="003C58C7" w:rsidRPr="00296178" w:rsidRDefault="0036368A">
            <w:pPr>
              <w:jc w:val="center"/>
            </w:pPr>
            <w:r w:rsidRPr="00296178">
              <w:t>Галерея цена</w:t>
            </w:r>
          </w:p>
        </w:tc>
        <w:tc>
          <w:tcPr>
            <w:tcW w:w="230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44BDAC38" w14:textId="77777777" w:rsidR="003C58C7" w:rsidRPr="00296178" w:rsidRDefault="0036368A">
            <w:pPr>
              <w:jc w:val="center"/>
            </w:pPr>
            <w:r w:rsidRPr="00296178">
              <w:t>Владельческая цена</w:t>
            </w:r>
          </w:p>
        </w:tc>
      </w:tr>
      <w:tr w:rsidR="00296178" w:rsidRPr="00296178" w14:paraId="209D3699" w14:textId="77777777" w:rsidTr="00F95EE5">
        <w:tc>
          <w:tcPr>
            <w:tcW w:w="1817" w:type="dxa"/>
            <w:tcBorders>
              <w:top w:val="single" w:sz="4" w:space="0" w:color="F79646" w:themeColor="accent6"/>
              <w:left w:val="single" w:sz="4" w:space="0" w:color="F79646" w:themeColor="accent6"/>
              <w:bottom w:val="single" w:sz="4" w:space="0" w:color="F79646" w:themeColor="accent6"/>
            </w:tcBorders>
            <w:shd w:val="clear" w:color="auto" w:fill="auto"/>
          </w:tcPr>
          <w:p w14:paraId="0860C56E" w14:textId="4E5D5A8B" w:rsidR="003C58C7" w:rsidRPr="00296178" w:rsidRDefault="07551F4B">
            <w:r w:rsidRPr="00296178">
              <w:rPr>
                <w:sz w:val="22"/>
                <w:szCs w:val="22"/>
              </w:rPr>
              <w:t>000-1</w:t>
            </w:r>
          </w:p>
        </w:tc>
        <w:tc>
          <w:tcPr>
            <w:tcW w:w="3459" w:type="dxa"/>
            <w:tcBorders>
              <w:top w:val="single" w:sz="4" w:space="0" w:color="F79646" w:themeColor="accent6"/>
              <w:left w:val="single" w:sz="4" w:space="0" w:color="F79646" w:themeColor="accent6"/>
              <w:bottom w:val="single" w:sz="4" w:space="0" w:color="F79646" w:themeColor="accent6"/>
            </w:tcBorders>
            <w:shd w:val="clear" w:color="auto" w:fill="auto"/>
          </w:tcPr>
          <w:p w14:paraId="1FAF4C4D" w14:textId="6D2A46C6" w:rsidR="003C58C7" w:rsidRPr="00296178" w:rsidRDefault="003C58C7"/>
        </w:tc>
        <w:tc>
          <w:tcPr>
            <w:tcW w:w="2017" w:type="dxa"/>
            <w:tcBorders>
              <w:top w:val="single" w:sz="4" w:space="0" w:color="F79646" w:themeColor="accent6"/>
              <w:left w:val="single" w:sz="4" w:space="0" w:color="F79646" w:themeColor="accent6"/>
              <w:bottom w:val="single" w:sz="4" w:space="0" w:color="F79646" w:themeColor="accent6"/>
            </w:tcBorders>
            <w:shd w:val="clear" w:color="auto" w:fill="auto"/>
          </w:tcPr>
          <w:p w14:paraId="35AE5325" w14:textId="39CBC485" w:rsidR="003C58C7" w:rsidRPr="00296178" w:rsidRDefault="003C58C7" w:rsidP="07551F4B">
            <w:pPr>
              <w:tabs>
                <w:tab w:val="left" w:pos="5520"/>
              </w:tabs>
              <w:rPr>
                <w:sz w:val="22"/>
                <w:szCs w:val="22"/>
              </w:rPr>
            </w:pPr>
          </w:p>
        </w:tc>
        <w:tc>
          <w:tcPr>
            <w:tcW w:w="230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511356DB" w14:textId="10F0A35F" w:rsidR="003C58C7" w:rsidRPr="00296178" w:rsidRDefault="003C58C7" w:rsidP="07551F4B">
            <w:pPr>
              <w:tabs>
                <w:tab w:val="left" w:pos="5520"/>
              </w:tabs>
              <w:rPr>
                <w:sz w:val="22"/>
                <w:szCs w:val="22"/>
              </w:rPr>
            </w:pPr>
          </w:p>
        </w:tc>
      </w:tr>
      <w:tr w:rsidR="00296178" w:rsidRPr="00296178" w14:paraId="550EB81C" w14:textId="77777777" w:rsidTr="00F95EE5">
        <w:tc>
          <w:tcPr>
            <w:tcW w:w="1817" w:type="dxa"/>
            <w:tcBorders>
              <w:top w:val="single" w:sz="4" w:space="0" w:color="F79646" w:themeColor="accent6"/>
              <w:left w:val="single" w:sz="4" w:space="0" w:color="F79646" w:themeColor="accent6"/>
              <w:bottom w:val="single" w:sz="4" w:space="0" w:color="F79646" w:themeColor="accent6"/>
            </w:tcBorders>
            <w:shd w:val="clear" w:color="auto" w:fill="auto"/>
          </w:tcPr>
          <w:p w14:paraId="2891223C" w14:textId="6D9FD80E" w:rsidR="003C58C7" w:rsidRPr="00296178" w:rsidRDefault="07551F4B" w:rsidP="07551F4B">
            <w:pPr>
              <w:rPr>
                <w:sz w:val="22"/>
                <w:szCs w:val="22"/>
              </w:rPr>
            </w:pPr>
            <w:r w:rsidRPr="00296178">
              <w:rPr>
                <w:sz w:val="22"/>
                <w:szCs w:val="22"/>
              </w:rPr>
              <w:t>Дополнит</w:t>
            </w:r>
            <w:r w:rsidR="00F95EE5">
              <w:rPr>
                <w:sz w:val="22"/>
                <w:szCs w:val="22"/>
              </w:rPr>
              <w:t xml:space="preserve">ельные </w:t>
            </w:r>
            <w:r w:rsidRPr="00296178">
              <w:rPr>
                <w:sz w:val="22"/>
                <w:szCs w:val="22"/>
              </w:rPr>
              <w:t>услуги</w:t>
            </w:r>
          </w:p>
        </w:tc>
        <w:tc>
          <w:tcPr>
            <w:tcW w:w="7781" w:type="dxa"/>
            <w:gridSpan w:val="3"/>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79F11D35" w14:textId="7451E2AC" w:rsidR="003C58C7" w:rsidRPr="00296178" w:rsidRDefault="07551F4B" w:rsidP="07551F4B">
            <w:pPr>
              <w:rPr>
                <w:sz w:val="22"/>
                <w:szCs w:val="22"/>
              </w:rPr>
            </w:pPr>
            <w:r w:rsidRPr="00296178">
              <w:rPr>
                <w:sz w:val="22"/>
                <w:szCs w:val="22"/>
              </w:rPr>
              <w:t>Проведение реставрационных работ. Ориентировочная стоимость</w:t>
            </w:r>
            <w:proofErr w:type="gramStart"/>
            <w:r w:rsidRPr="00296178">
              <w:rPr>
                <w:sz w:val="22"/>
                <w:szCs w:val="22"/>
              </w:rPr>
              <w:t xml:space="preserve">   (_________) </w:t>
            </w:r>
            <w:proofErr w:type="gramEnd"/>
            <w:r w:rsidRPr="00296178">
              <w:rPr>
                <w:sz w:val="22"/>
                <w:szCs w:val="22"/>
              </w:rPr>
              <w:t>руб.</w:t>
            </w:r>
          </w:p>
          <w:p w14:paraId="175FED95" w14:textId="4BD65083" w:rsidR="003C58C7" w:rsidRPr="00296178" w:rsidRDefault="07551F4B" w:rsidP="07551F4B">
            <w:pPr>
              <w:rPr>
                <w:sz w:val="22"/>
                <w:szCs w:val="22"/>
              </w:rPr>
            </w:pPr>
            <w:r w:rsidRPr="00296178">
              <w:rPr>
                <w:sz w:val="22"/>
                <w:szCs w:val="22"/>
              </w:rPr>
              <w:t>Проведение экспертизы подлинности. Ориент</w:t>
            </w:r>
            <w:r w:rsidR="00F95EE5">
              <w:rPr>
                <w:sz w:val="22"/>
                <w:szCs w:val="22"/>
              </w:rPr>
              <w:t>ировочная стоимость</w:t>
            </w:r>
            <w:proofErr w:type="gramStart"/>
            <w:r w:rsidR="00F95EE5">
              <w:rPr>
                <w:sz w:val="22"/>
                <w:szCs w:val="22"/>
              </w:rPr>
              <w:t xml:space="preserve"> (_________)</w:t>
            </w:r>
            <w:proofErr w:type="gramEnd"/>
          </w:p>
        </w:tc>
      </w:tr>
    </w:tbl>
    <w:p w14:paraId="70DF9E56" w14:textId="77777777" w:rsidR="003C58C7" w:rsidRPr="00296178" w:rsidRDefault="003C58C7" w:rsidP="07551F4B">
      <w:pPr>
        <w:rPr>
          <w:sz w:val="22"/>
          <w:szCs w:val="22"/>
        </w:rPr>
      </w:pPr>
    </w:p>
    <w:tbl>
      <w:tblPr>
        <w:tblW w:w="9581" w:type="dxa"/>
        <w:tblInd w:w="-113" w:type="dxa"/>
        <w:tblBorders>
          <w:top w:val="single" w:sz="4" w:space="0" w:color="F79646" w:themeColor="accent6"/>
          <w:left w:val="single" w:sz="4" w:space="0" w:color="F79646" w:themeColor="accent6"/>
          <w:bottom w:val="single" w:sz="4" w:space="0" w:color="F79646" w:themeColor="accent6"/>
          <w:insideH w:val="single" w:sz="4" w:space="0" w:color="F79646" w:themeColor="accent6"/>
        </w:tblBorders>
        <w:tblLook w:val="04A0" w:firstRow="1" w:lastRow="0" w:firstColumn="1" w:lastColumn="0" w:noHBand="0" w:noVBand="1"/>
      </w:tblPr>
      <w:tblGrid>
        <w:gridCol w:w="1200"/>
        <w:gridCol w:w="6948"/>
        <w:gridCol w:w="1433"/>
      </w:tblGrid>
      <w:tr w:rsidR="00296178" w:rsidRPr="00296178" w14:paraId="1F27F0CA" w14:textId="77777777" w:rsidTr="07551F4B">
        <w:tc>
          <w:tcPr>
            <w:tcW w:w="1200" w:type="dxa"/>
            <w:tcBorders>
              <w:top w:val="single" w:sz="4" w:space="0" w:color="F79646" w:themeColor="accent6"/>
              <w:left w:val="single" w:sz="4" w:space="0" w:color="F79646" w:themeColor="accent6"/>
              <w:bottom w:val="single" w:sz="4" w:space="0" w:color="F79646" w:themeColor="accent6"/>
            </w:tcBorders>
            <w:shd w:val="clear" w:color="auto" w:fill="auto"/>
          </w:tcPr>
          <w:p w14:paraId="47096671" w14:textId="77777777" w:rsidR="003C58C7" w:rsidRPr="00296178" w:rsidRDefault="0036368A">
            <w:pPr>
              <w:rPr>
                <w:sz w:val="22"/>
                <w:szCs w:val="22"/>
              </w:rPr>
            </w:pPr>
            <w:r w:rsidRPr="00296178">
              <w:rPr>
                <w:sz w:val="22"/>
                <w:szCs w:val="22"/>
              </w:rPr>
              <w:t>№№</w:t>
            </w:r>
          </w:p>
        </w:tc>
        <w:tc>
          <w:tcPr>
            <w:tcW w:w="6948" w:type="dxa"/>
            <w:tcBorders>
              <w:top w:val="single" w:sz="4" w:space="0" w:color="F79646" w:themeColor="accent6"/>
              <w:left w:val="single" w:sz="4" w:space="0" w:color="F79646" w:themeColor="accent6"/>
              <w:bottom w:val="single" w:sz="4" w:space="0" w:color="F79646" w:themeColor="accent6"/>
            </w:tcBorders>
            <w:shd w:val="clear" w:color="auto" w:fill="auto"/>
          </w:tcPr>
          <w:p w14:paraId="36036C3D" w14:textId="77777777" w:rsidR="003C58C7" w:rsidRPr="00296178" w:rsidRDefault="0036368A">
            <w:pPr>
              <w:jc w:val="center"/>
              <w:rPr>
                <w:sz w:val="22"/>
                <w:szCs w:val="22"/>
              </w:rPr>
            </w:pPr>
            <w:r w:rsidRPr="00296178">
              <w:rPr>
                <w:sz w:val="22"/>
                <w:szCs w:val="22"/>
              </w:rPr>
              <w:t>Дефектная ведомость</w:t>
            </w:r>
          </w:p>
        </w:tc>
        <w:tc>
          <w:tcPr>
            <w:tcW w:w="143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770F1741" w14:textId="77777777" w:rsidR="003C58C7" w:rsidRPr="00296178" w:rsidRDefault="0036368A">
            <w:pPr>
              <w:rPr>
                <w:sz w:val="22"/>
                <w:szCs w:val="22"/>
              </w:rPr>
            </w:pPr>
            <w:r w:rsidRPr="00296178">
              <w:rPr>
                <w:sz w:val="22"/>
                <w:szCs w:val="22"/>
              </w:rPr>
              <w:t>Подпись</w:t>
            </w:r>
          </w:p>
        </w:tc>
      </w:tr>
      <w:tr w:rsidR="00296178" w:rsidRPr="00296178" w14:paraId="4BE84FE0" w14:textId="77777777" w:rsidTr="07551F4B">
        <w:tc>
          <w:tcPr>
            <w:tcW w:w="1200" w:type="dxa"/>
            <w:tcBorders>
              <w:top w:val="single" w:sz="4" w:space="0" w:color="F79646" w:themeColor="accent6"/>
              <w:left w:val="single" w:sz="4" w:space="0" w:color="F79646" w:themeColor="accent6"/>
              <w:bottom w:val="single" w:sz="4" w:space="0" w:color="F79646" w:themeColor="accent6"/>
            </w:tcBorders>
            <w:shd w:val="clear" w:color="auto" w:fill="auto"/>
          </w:tcPr>
          <w:p w14:paraId="3A0422C0" w14:textId="173BA303" w:rsidR="003C58C7" w:rsidRPr="00296178" w:rsidRDefault="07551F4B" w:rsidP="07551F4B">
            <w:pPr>
              <w:rPr>
                <w:sz w:val="22"/>
                <w:szCs w:val="22"/>
              </w:rPr>
            </w:pPr>
            <w:r w:rsidRPr="00296178">
              <w:rPr>
                <w:sz w:val="22"/>
                <w:szCs w:val="22"/>
              </w:rPr>
              <w:t>000-1</w:t>
            </w:r>
          </w:p>
        </w:tc>
        <w:tc>
          <w:tcPr>
            <w:tcW w:w="6948" w:type="dxa"/>
            <w:tcBorders>
              <w:top w:val="single" w:sz="4" w:space="0" w:color="F79646" w:themeColor="accent6"/>
              <w:left w:val="single" w:sz="4" w:space="0" w:color="F79646" w:themeColor="accent6"/>
              <w:bottom w:val="single" w:sz="4" w:space="0" w:color="F79646" w:themeColor="accent6"/>
            </w:tcBorders>
            <w:shd w:val="clear" w:color="auto" w:fill="auto"/>
          </w:tcPr>
          <w:p w14:paraId="1DF8F98F" w14:textId="1C9F40D1" w:rsidR="003C58C7" w:rsidRPr="00296178" w:rsidRDefault="07551F4B" w:rsidP="07551F4B">
            <w:pPr>
              <w:rPr>
                <w:sz w:val="22"/>
                <w:szCs w:val="22"/>
              </w:rPr>
            </w:pPr>
            <w:r w:rsidRPr="00296178">
              <w:rPr>
                <w:sz w:val="22"/>
                <w:szCs w:val="22"/>
              </w:rPr>
              <w:t xml:space="preserve">Загрязнения по всей поверхности. Частичные утраты красочного слоя, прорывы в верхней части. </w:t>
            </w:r>
            <w:proofErr w:type="spellStart"/>
            <w:r w:rsidRPr="00296178">
              <w:rPr>
                <w:sz w:val="22"/>
                <w:szCs w:val="22"/>
              </w:rPr>
              <w:t>Фотофиксация</w:t>
            </w:r>
            <w:proofErr w:type="spellEnd"/>
            <w:r w:rsidRPr="00296178">
              <w:rPr>
                <w:sz w:val="22"/>
                <w:szCs w:val="22"/>
              </w:rPr>
              <w:t xml:space="preserve"> поверхности</w:t>
            </w:r>
          </w:p>
        </w:tc>
        <w:tc>
          <w:tcPr>
            <w:tcW w:w="143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44E871BC" w14:textId="77777777" w:rsidR="003C58C7" w:rsidRPr="00296178" w:rsidRDefault="003C58C7">
            <w:pPr>
              <w:snapToGrid w:val="0"/>
              <w:rPr>
                <w:sz w:val="22"/>
                <w:szCs w:val="22"/>
              </w:rPr>
            </w:pPr>
          </w:p>
        </w:tc>
      </w:tr>
    </w:tbl>
    <w:p w14:paraId="337526CE" w14:textId="4EB930AA" w:rsidR="07551F4B" w:rsidRPr="00296178" w:rsidRDefault="07551F4B" w:rsidP="07551F4B">
      <w:pPr>
        <w:rPr>
          <w:sz w:val="22"/>
          <w:szCs w:val="22"/>
        </w:rPr>
      </w:pPr>
    </w:p>
    <w:p w14:paraId="32A6A049" w14:textId="77777777" w:rsidR="003C58C7" w:rsidRPr="00296178" w:rsidRDefault="0036368A">
      <w:pPr>
        <w:rPr>
          <w:sz w:val="22"/>
          <w:szCs w:val="22"/>
        </w:rPr>
      </w:pPr>
      <w:r w:rsidRPr="00296178">
        <w:rPr>
          <w:sz w:val="22"/>
          <w:szCs w:val="22"/>
        </w:rPr>
        <w:t>3. Настоящий протокол является неотъемлемой частью договора</w:t>
      </w:r>
    </w:p>
    <w:p w14:paraId="1F501011" w14:textId="6DAFD511" w:rsidR="003C58C7" w:rsidRPr="00296178" w:rsidRDefault="07551F4B" w:rsidP="07551F4B">
      <w:pPr>
        <w:rPr>
          <w:sz w:val="22"/>
          <w:szCs w:val="22"/>
        </w:rPr>
      </w:pPr>
      <w:r w:rsidRPr="00296178">
        <w:rPr>
          <w:sz w:val="22"/>
          <w:szCs w:val="22"/>
        </w:rPr>
        <w:t>3.1. Вместе с передачей произведения искусства также Принципал безвозмездно предоставляет Агенту все исключительные права на это произведение искусства, принадлежащие Принципалу.</w:t>
      </w:r>
    </w:p>
    <w:p w14:paraId="2C6654D9" w14:textId="77777777" w:rsidR="003C58C7" w:rsidRPr="00296178" w:rsidRDefault="07551F4B">
      <w:pPr>
        <w:ind w:left="240" w:hanging="240"/>
        <w:rPr>
          <w:sz w:val="22"/>
          <w:szCs w:val="22"/>
        </w:rPr>
      </w:pPr>
      <w:r w:rsidRPr="00296178">
        <w:rPr>
          <w:sz w:val="22"/>
          <w:szCs w:val="22"/>
        </w:rPr>
        <w:t>4. Настоящий протокол составлен в 2-х экземплярах, имеющих одинаковую юридическую силу, один – у Агента, другой – у Принципала</w:t>
      </w:r>
    </w:p>
    <w:p w14:paraId="144A5D23" w14:textId="77777777" w:rsidR="003C58C7" w:rsidRPr="00296178" w:rsidRDefault="003C58C7">
      <w:pPr>
        <w:rPr>
          <w:sz w:val="22"/>
          <w:szCs w:val="22"/>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785"/>
        <w:gridCol w:w="4796"/>
      </w:tblGrid>
      <w:tr w:rsidR="00296178" w:rsidRPr="00296178" w14:paraId="7674E7E2" w14:textId="77777777" w:rsidTr="07551F4B">
        <w:tc>
          <w:tcPr>
            <w:tcW w:w="4785" w:type="dxa"/>
            <w:tcBorders>
              <w:top w:val="single" w:sz="4" w:space="0" w:color="F79646" w:themeColor="accent6"/>
              <w:left w:val="single" w:sz="4" w:space="0" w:color="F79646" w:themeColor="accent6"/>
              <w:bottom w:val="single" w:sz="4" w:space="0" w:color="F79646" w:themeColor="accent6"/>
            </w:tcBorders>
            <w:shd w:val="clear" w:color="auto" w:fill="auto"/>
          </w:tcPr>
          <w:p w14:paraId="78BC1E57" w14:textId="44230EEE" w:rsidR="003C58C7" w:rsidRPr="00296178" w:rsidRDefault="07551F4B" w:rsidP="07551F4B">
            <w:pPr>
              <w:rPr>
                <w:sz w:val="22"/>
                <w:szCs w:val="22"/>
              </w:rPr>
            </w:pPr>
            <w:r w:rsidRPr="00296178">
              <w:rPr>
                <w:sz w:val="22"/>
                <w:szCs w:val="22"/>
              </w:rPr>
              <w:t>АГЕНТ: ИП КИСЕЛЕВ А.В.</w:t>
            </w:r>
          </w:p>
        </w:tc>
        <w:tc>
          <w:tcPr>
            <w:tcW w:w="479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1F14AED3" w14:textId="77777777" w:rsidR="003C58C7" w:rsidRPr="00296178" w:rsidRDefault="0036368A">
            <w:pPr>
              <w:rPr>
                <w:sz w:val="22"/>
                <w:szCs w:val="22"/>
              </w:rPr>
            </w:pPr>
            <w:r w:rsidRPr="00296178">
              <w:rPr>
                <w:sz w:val="22"/>
                <w:szCs w:val="22"/>
              </w:rPr>
              <w:t xml:space="preserve">ПРИНЦИПАЛ: </w:t>
            </w:r>
          </w:p>
        </w:tc>
      </w:tr>
    </w:tbl>
    <w:p w14:paraId="738610EB" w14:textId="77777777" w:rsidR="003C58C7" w:rsidRPr="00296178" w:rsidRDefault="003C58C7"/>
    <w:p w14:paraId="6B62F1B3" w14:textId="77777777" w:rsidR="003C58C7" w:rsidRPr="00296178" w:rsidRDefault="003C58C7"/>
    <w:p w14:paraId="02F2C34E" w14:textId="77777777" w:rsidR="003C58C7" w:rsidRPr="00296178" w:rsidRDefault="003C58C7"/>
    <w:p w14:paraId="6BAB9B32" w14:textId="3AD1D8A5" w:rsidR="003C58C7" w:rsidRPr="00296178" w:rsidRDefault="00F95EE5">
      <w:pPr>
        <w:jc w:val="center"/>
        <w:rPr>
          <w:b/>
        </w:rPr>
      </w:pPr>
      <w:r>
        <w:rPr>
          <w:b/>
        </w:rPr>
        <w:t>ОТЧЕТ АГЕНТА</w:t>
      </w:r>
    </w:p>
    <w:p w14:paraId="680A4E5D" w14:textId="77777777" w:rsidR="003C58C7" w:rsidRPr="00296178" w:rsidRDefault="003C58C7">
      <w:pPr>
        <w:rPr>
          <w:i/>
        </w:rPr>
      </w:pPr>
    </w:p>
    <w:p w14:paraId="2B3E017D" w14:textId="73430E08" w:rsidR="003C58C7" w:rsidRPr="00296178" w:rsidRDefault="0036368A">
      <w:r w:rsidRPr="00296178">
        <w:t xml:space="preserve">г. Москва </w:t>
      </w:r>
      <w:r w:rsidRPr="00296178">
        <w:tab/>
      </w:r>
      <w:r w:rsidRPr="00296178">
        <w:tab/>
      </w:r>
      <w:r w:rsidRPr="00296178">
        <w:tab/>
      </w:r>
      <w:r w:rsidRPr="00296178">
        <w:tab/>
      </w:r>
      <w:r w:rsidRPr="00296178">
        <w:tab/>
      </w:r>
      <w:r w:rsidRPr="00296178">
        <w:tab/>
      </w:r>
      <w:r w:rsidRPr="00296178">
        <w:tab/>
      </w:r>
      <w:r w:rsidRPr="00296178">
        <w:tab/>
        <w:t>«____» _________ 20__ г.</w:t>
      </w:r>
    </w:p>
    <w:p w14:paraId="19219836" w14:textId="77777777" w:rsidR="003C58C7" w:rsidRPr="00296178" w:rsidRDefault="003C58C7"/>
    <w:p w14:paraId="161A6BF5" w14:textId="77777777" w:rsidR="003C58C7" w:rsidRPr="00296178" w:rsidRDefault="0036368A">
      <w:pPr>
        <w:ind w:firstLine="708"/>
        <w:jc w:val="both"/>
      </w:pPr>
      <w:proofErr w:type="gramStart"/>
      <w:r w:rsidRPr="00296178">
        <w:t>ИП КИСЕЛЕВ Александр Владимирович (ОГРН 306770000193703 от 5.05.2006.</w:t>
      </w:r>
      <w:proofErr w:type="gramEnd"/>
      <w:r w:rsidRPr="00296178">
        <w:t xml:space="preserve"> </w:t>
      </w:r>
      <w:proofErr w:type="gramStart"/>
      <w:r w:rsidRPr="00296178">
        <w:t>ИНН 772743283518) во исполнение Договора № ____ от ____________ предоставляет Принципалу следующий Отчет об оказанных услугах:</w:t>
      </w:r>
      <w:proofErr w:type="gramEnd"/>
    </w:p>
    <w:p w14:paraId="296FEF7D" w14:textId="77777777" w:rsidR="003C58C7" w:rsidRPr="00296178" w:rsidRDefault="003C58C7">
      <w:pPr>
        <w:jc w:val="both"/>
      </w:pPr>
    </w:p>
    <w:p w14:paraId="70B3F5DF" w14:textId="0264E259" w:rsidR="003C58C7" w:rsidRPr="00296178" w:rsidRDefault="07551F4B">
      <w:pPr>
        <w:numPr>
          <w:ilvl w:val="0"/>
          <w:numId w:val="2"/>
        </w:numPr>
        <w:ind w:left="0" w:firstLine="567"/>
        <w:jc w:val="both"/>
      </w:pPr>
      <w:r w:rsidRPr="00296178">
        <w:t xml:space="preserve">Агент организовал и провел выставки произведений искусства, переданных Принципалом (Далее – Произведений искусства или Экспонаты), на индивидуальных, групповых (или иных) выставках в «Галерее искусств </w:t>
      </w:r>
      <w:proofErr w:type="spellStart"/>
      <w:r w:rsidRPr="00296178">
        <w:t>Даев</w:t>
      </w:r>
      <w:proofErr w:type="spellEnd"/>
      <w:r w:rsidRPr="00296178">
        <w:t xml:space="preserve"> 33», а также на выставках </w:t>
      </w:r>
      <w:proofErr w:type="gramStart"/>
      <w:r w:rsidRPr="00296178">
        <w:t>в</w:t>
      </w:r>
      <w:proofErr w:type="gramEnd"/>
      <w:r w:rsidRPr="00296178">
        <w:t xml:space="preserve"> _____________________________________________________________________________.</w:t>
      </w:r>
    </w:p>
    <w:p w14:paraId="59CF68E7" w14:textId="77777777" w:rsidR="003C58C7" w:rsidRPr="00296178" w:rsidRDefault="0036368A">
      <w:pPr>
        <w:numPr>
          <w:ilvl w:val="0"/>
          <w:numId w:val="2"/>
        </w:numPr>
        <w:ind w:left="0" w:firstLine="567"/>
        <w:jc w:val="both"/>
      </w:pPr>
      <w:r w:rsidRPr="00296178">
        <w:t>Агент осуществлял хранение и транспортировку Произведений искусства, переданных Принципалом;</w:t>
      </w:r>
    </w:p>
    <w:p w14:paraId="6E4FEE9D" w14:textId="77777777" w:rsidR="003C58C7" w:rsidRPr="00296178" w:rsidRDefault="0036368A">
      <w:pPr>
        <w:numPr>
          <w:ilvl w:val="0"/>
          <w:numId w:val="2"/>
        </w:numPr>
        <w:ind w:left="0" w:firstLine="567"/>
        <w:jc w:val="both"/>
      </w:pPr>
      <w:r w:rsidRPr="00296178">
        <w:t>Агент провел поиск потенциальных Покупателей на Произведение искусства.</w:t>
      </w:r>
    </w:p>
    <w:p w14:paraId="54C1042E" w14:textId="143B1BE3" w:rsidR="003C58C7" w:rsidRPr="00296178" w:rsidRDefault="00850011">
      <w:pPr>
        <w:numPr>
          <w:ilvl w:val="0"/>
          <w:numId w:val="2"/>
        </w:numPr>
        <w:ind w:left="0" w:firstLine="567"/>
        <w:jc w:val="both"/>
      </w:pPr>
      <w:r>
        <w:t xml:space="preserve">Агент организовал  </w:t>
      </w:r>
      <w:r w:rsidR="0036368A" w:rsidRPr="00296178">
        <w:t>реставрацию Произведения искусства.</w:t>
      </w:r>
    </w:p>
    <w:p w14:paraId="0DE56850" w14:textId="77777777" w:rsidR="003C58C7" w:rsidRDefault="0036368A">
      <w:pPr>
        <w:numPr>
          <w:ilvl w:val="0"/>
          <w:numId w:val="2"/>
        </w:numPr>
        <w:ind w:left="0" w:firstLine="567"/>
        <w:jc w:val="both"/>
      </w:pPr>
      <w:r w:rsidRPr="00296178">
        <w:t>Агент от имени Принципала осуществил передачу Произведения искусства на условиях, согласованных с Принципалом.</w:t>
      </w:r>
    </w:p>
    <w:p w14:paraId="1503B937" w14:textId="19D96A02" w:rsidR="00850011" w:rsidRPr="00296178" w:rsidRDefault="00850011" w:rsidP="00850011">
      <w:pPr>
        <w:pStyle w:val="a9"/>
        <w:numPr>
          <w:ilvl w:val="0"/>
          <w:numId w:val="2"/>
        </w:numPr>
      </w:pPr>
      <w:r>
        <w:t>Агент организовал экспертизу подлинности</w:t>
      </w:r>
      <w:r w:rsidRPr="00850011">
        <w:t xml:space="preserve"> Произведения искусства.</w:t>
      </w:r>
    </w:p>
    <w:p w14:paraId="3E453DBB" w14:textId="77777777" w:rsidR="003C58C7" w:rsidRPr="00296178" w:rsidRDefault="0036368A">
      <w:pPr>
        <w:numPr>
          <w:ilvl w:val="0"/>
          <w:numId w:val="2"/>
        </w:numPr>
        <w:ind w:left="0" w:firstLine="567"/>
        <w:jc w:val="both"/>
      </w:pPr>
      <w:r w:rsidRPr="00296178">
        <w:t>Иные действия ______________________________</w:t>
      </w:r>
    </w:p>
    <w:p w14:paraId="7241AAC8" w14:textId="77777777" w:rsidR="003C58C7" w:rsidRPr="00296178" w:rsidRDefault="0036368A">
      <w:pPr>
        <w:numPr>
          <w:ilvl w:val="0"/>
          <w:numId w:val="2"/>
        </w:numPr>
        <w:ind w:left="0" w:firstLine="567"/>
        <w:jc w:val="both"/>
      </w:pPr>
      <w:r w:rsidRPr="00296178">
        <w:t>Вознаграждение Агента с учетом всех причитающихся Агенту оплат, включая возмещение понесенных затрат, за услуги по Договору составляет _________________.</w:t>
      </w:r>
    </w:p>
    <w:p w14:paraId="6869E1C5" w14:textId="3FDDC80E" w:rsidR="003C58C7" w:rsidRPr="00850011" w:rsidRDefault="07551F4B" w:rsidP="07551F4B">
      <w:pPr>
        <w:numPr>
          <w:ilvl w:val="0"/>
          <w:numId w:val="2"/>
        </w:numPr>
        <w:ind w:left="0" w:firstLine="567"/>
        <w:jc w:val="both"/>
        <w:rPr>
          <w:iCs/>
        </w:rPr>
      </w:pPr>
      <w:r w:rsidRPr="00850011">
        <w:rPr>
          <w:iCs/>
        </w:rPr>
        <w:t xml:space="preserve">Агент удержал вознаграждение из сумм, причитающихся Принципалу, остаток средств </w:t>
      </w:r>
      <w:proofErr w:type="gramStart"/>
      <w:r w:rsidRPr="00850011">
        <w:rPr>
          <w:iCs/>
        </w:rPr>
        <w:t>перечислен</w:t>
      </w:r>
      <w:proofErr w:type="gramEnd"/>
      <w:r w:rsidRPr="00850011">
        <w:rPr>
          <w:iCs/>
        </w:rPr>
        <w:t>/передан Принципалу.</w:t>
      </w:r>
    </w:p>
    <w:p w14:paraId="7269AA93" w14:textId="77777777" w:rsidR="003C58C7" w:rsidRPr="00296178" w:rsidRDefault="0036368A">
      <w:pPr>
        <w:numPr>
          <w:ilvl w:val="0"/>
          <w:numId w:val="2"/>
        </w:numPr>
        <w:ind w:left="0" w:firstLine="567"/>
        <w:jc w:val="both"/>
      </w:pPr>
      <w:r w:rsidRPr="00296178">
        <w:t>Стороны согласовали, что услуги оказаны надлежащим образом в установленные сроки, претензий друг к другу не имеют.</w:t>
      </w:r>
    </w:p>
    <w:p w14:paraId="7194DBDC" w14:textId="77777777" w:rsidR="003C58C7" w:rsidRPr="00296178" w:rsidRDefault="003C58C7">
      <w:pPr>
        <w:ind w:firstLine="567"/>
        <w:jc w:val="both"/>
      </w:pPr>
    </w:p>
    <w:p w14:paraId="769D0D3C" w14:textId="77777777" w:rsidR="003C58C7" w:rsidRPr="00296178" w:rsidRDefault="003C58C7">
      <w:pPr>
        <w:jc w:val="both"/>
      </w:pPr>
    </w:p>
    <w:p w14:paraId="362AB7B0" w14:textId="77777777" w:rsidR="003C58C7" w:rsidRPr="00296178" w:rsidRDefault="0036368A">
      <w:pPr>
        <w:jc w:val="both"/>
      </w:pPr>
      <w:r w:rsidRPr="00296178">
        <w:t>АГЕНТ: ИП КИСЕЛЕВ А. В. ____________________</w:t>
      </w:r>
    </w:p>
    <w:p w14:paraId="1231BE67" w14:textId="77777777" w:rsidR="003C58C7" w:rsidRPr="00296178" w:rsidRDefault="003C58C7">
      <w:pPr>
        <w:jc w:val="both"/>
      </w:pPr>
    </w:p>
    <w:p w14:paraId="0C77E113" w14:textId="77777777" w:rsidR="003C58C7" w:rsidRPr="00296178" w:rsidRDefault="0036368A">
      <w:pPr>
        <w:jc w:val="both"/>
      </w:pPr>
      <w:r w:rsidRPr="00296178">
        <w:t>Отчет принят и одобрен ПРИНИЦИПАЛОМ: _______________________________</w:t>
      </w:r>
    </w:p>
    <w:p w14:paraId="36FEB5B0" w14:textId="77777777" w:rsidR="003C58C7" w:rsidRPr="00296178" w:rsidRDefault="003C58C7"/>
    <w:sectPr w:rsidR="003C58C7" w:rsidRPr="00296178">
      <w:headerReference w:type="default" r:id="rId8"/>
      <w:footerReference w:type="default" r:id="rId9"/>
      <w:pgSz w:w="11906" w:h="16838"/>
      <w:pgMar w:top="1134" w:right="850" w:bottom="1134" w:left="170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14954" w14:textId="77777777" w:rsidR="00005F59" w:rsidRDefault="00005F59">
      <w:r>
        <w:separator/>
      </w:r>
    </w:p>
  </w:endnote>
  <w:endnote w:type="continuationSeparator" w:id="0">
    <w:p w14:paraId="0EB19703" w14:textId="77777777" w:rsidR="00005F59" w:rsidRDefault="0000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3A863" w14:textId="77777777" w:rsidR="003C58C7" w:rsidRDefault="0036368A">
    <w:pPr>
      <w:pStyle w:val="ab"/>
    </w:pPr>
    <w:r>
      <w:t>Агент ____________________                         Принципал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F4110" w14:textId="77777777" w:rsidR="00005F59" w:rsidRDefault="00005F59">
      <w:r>
        <w:separator/>
      </w:r>
    </w:p>
  </w:footnote>
  <w:footnote w:type="continuationSeparator" w:id="0">
    <w:p w14:paraId="0BE9AA6C" w14:textId="77777777" w:rsidR="00005F59" w:rsidRDefault="00005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BFEFC" w14:textId="77777777" w:rsidR="003C58C7" w:rsidRDefault="0036368A">
    <w:pPr>
      <w:pStyle w:val="aa"/>
      <w:jc w:val="right"/>
    </w:pPr>
    <w:r>
      <w:fldChar w:fldCharType="begin"/>
    </w:r>
    <w:r>
      <w:instrText>PAGE</w:instrText>
    </w:r>
    <w:r>
      <w:fldChar w:fldCharType="separate"/>
    </w:r>
    <w:r w:rsidR="0071039F">
      <w:rPr>
        <w:noProof/>
      </w:rPr>
      <w:t>1</w:t>
    </w:r>
    <w:r>
      <w:fldChar w:fldCharType="end"/>
    </w:r>
  </w:p>
  <w:p w14:paraId="30D7AA69" w14:textId="77777777" w:rsidR="003C58C7" w:rsidRDefault="003C58C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75D92"/>
    <w:multiLevelType w:val="multilevel"/>
    <w:tmpl w:val="D83E62C0"/>
    <w:lvl w:ilvl="0">
      <w:start w:val="1"/>
      <w:numFmt w:val="decimal"/>
      <w:lvlText w:val="%1."/>
      <w:lvlJc w:val="left"/>
      <w:pPr>
        <w:ind w:left="1422" w:hanging="85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C91019"/>
    <w:multiLevelType w:val="multilevel"/>
    <w:tmpl w:val="A80C6370"/>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nsid w:val="46D93A0A"/>
    <w:multiLevelType w:val="multilevel"/>
    <w:tmpl w:val="97424720"/>
    <w:lvl w:ilvl="0">
      <w:start w:val="1"/>
      <w:numFmt w:val="bullet"/>
      <w:lvlText w:val="□"/>
      <w:lvlJc w:val="left"/>
      <w:pPr>
        <w:ind w:left="72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C56152"/>
    <w:multiLevelType w:val="multilevel"/>
    <w:tmpl w:val="8EB2E220"/>
    <w:lvl w:ilvl="0">
      <w:start w:val="3"/>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BC2FD3"/>
    <w:multiLevelType w:val="multilevel"/>
    <w:tmpl w:val="E4B2336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51F4B"/>
    <w:rsid w:val="00005F59"/>
    <w:rsid w:val="00296178"/>
    <w:rsid w:val="0036368A"/>
    <w:rsid w:val="003C58C7"/>
    <w:rsid w:val="004B0D0A"/>
    <w:rsid w:val="00587058"/>
    <w:rsid w:val="0071039F"/>
    <w:rsid w:val="00850011"/>
    <w:rsid w:val="00967C36"/>
    <w:rsid w:val="00A212C6"/>
    <w:rsid w:val="00F95EE5"/>
    <w:rsid w:val="07551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rPr>
  </w:style>
  <w:style w:type="character" w:customStyle="1" w:styleId="WW8Num6z0">
    <w:name w:val="WW8Num6z0"/>
    <w:qFormat/>
  </w:style>
  <w:style w:type="character" w:customStyle="1" w:styleId="WW8Num7z0">
    <w:name w:val="WW8Num7z0"/>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2z1">
    <w:name w:val="WW8Num12z1"/>
    <w:qFormat/>
    <w:rPr>
      <w:rFonts w:ascii="Times New Roman" w:eastAsia="Times New Roman" w:hAnsi="Times New Roman" w:cs="Times New Roman"/>
    </w:rPr>
  </w:style>
  <w:style w:type="character" w:customStyle="1" w:styleId="WW8Num13z0">
    <w:name w:val="WW8Num13z0"/>
    <w:qFormat/>
  </w:style>
  <w:style w:type="character" w:customStyle="1" w:styleId="WW8Num14z0">
    <w:name w:val="WW8Num14z0"/>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s10">
    <w:name w:val="s_10"/>
    <w:basedOn w:val="a0"/>
    <w:qFormat/>
  </w:style>
  <w:style w:type="character" w:customStyle="1" w:styleId="InternetLink">
    <w:name w:val="Internet Link"/>
    <w:basedOn w:val="a0"/>
    <w:rPr>
      <w:color w:val="0000FF"/>
      <w:u w:val="single"/>
    </w:rPr>
  </w:style>
  <w:style w:type="character" w:customStyle="1" w:styleId="apple-style-span">
    <w:name w:val="apple-style-span"/>
    <w:qFormat/>
  </w:style>
  <w:style w:type="character" w:customStyle="1" w:styleId="a3">
    <w:name w:val="Верхний колонтитул Знак"/>
    <w:basedOn w:val="a0"/>
    <w:qFormat/>
    <w:rPr>
      <w:sz w:val="24"/>
      <w:szCs w:val="24"/>
    </w:rPr>
  </w:style>
  <w:style w:type="character" w:customStyle="1" w:styleId="a4">
    <w:name w:val="Нижний колонтитул Знак"/>
    <w:basedOn w:val="a0"/>
    <w:qFormat/>
    <w:rPr>
      <w:sz w:val="24"/>
      <w:szCs w:val="24"/>
    </w:rPr>
  </w:style>
  <w:style w:type="character" w:customStyle="1" w:styleId="HTML">
    <w:name w:val="Стандартный HTML Знак"/>
    <w:basedOn w:val="a0"/>
    <w:qFormat/>
    <w:rPr>
      <w:rFonts w:ascii="Courier New" w:hAnsi="Courier New" w:cs="Courier New"/>
    </w:rPr>
  </w:style>
  <w:style w:type="paragraph" w:customStyle="1" w:styleId="Heading">
    <w:name w:val="Heading"/>
    <w:basedOn w:val="a"/>
    <w:next w:val="a5"/>
    <w:qFormat/>
    <w:pPr>
      <w:keepNext/>
      <w:spacing w:before="240" w:after="120"/>
    </w:pPr>
    <w:rPr>
      <w:rFonts w:ascii="Arial" w:eastAsia="DejaVu Sans" w:hAnsi="Arial" w:cs="DejaVu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8">
    <w:name w:val="Balloon Text"/>
    <w:basedOn w:val="a"/>
    <w:qFormat/>
    <w:rPr>
      <w:rFonts w:ascii="Tahoma" w:hAnsi="Tahoma" w:cs="Tahoma"/>
      <w:sz w:val="16"/>
      <w:szCs w:val="16"/>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1">
    <w:name w:val="s_1"/>
    <w:basedOn w:val="a"/>
    <w:qFormat/>
    <w:pPr>
      <w:spacing w:before="280" w:after="280"/>
    </w:pPr>
  </w:style>
  <w:style w:type="paragraph" w:styleId="a9">
    <w:name w:val="List Paragraph"/>
    <w:basedOn w:val="a"/>
    <w:qFormat/>
    <w:pPr>
      <w:ind w:left="708"/>
    </w:pPr>
  </w:style>
  <w:style w:type="paragraph" w:customStyle="1" w:styleId="s9">
    <w:name w:val="s_9"/>
    <w:basedOn w:val="a"/>
    <w:qFormat/>
    <w:pPr>
      <w:spacing w:before="280" w:after="280"/>
    </w:p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rPr>
  </w:style>
  <w:style w:type="character" w:customStyle="1" w:styleId="WW8Num6z0">
    <w:name w:val="WW8Num6z0"/>
    <w:qFormat/>
  </w:style>
  <w:style w:type="character" w:customStyle="1" w:styleId="WW8Num7z0">
    <w:name w:val="WW8Num7z0"/>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2z1">
    <w:name w:val="WW8Num12z1"/>
    <w:qFormat/>
    <w:rPr>
      <w:rFonts w:ascii="Times New Roman" w:eastAsia="Times New Roman" w:hAnsi="Times New Roman" w:cs="Times New Roman"/>
    </w:rPr>
  </w:style>
  <w:style w:type="character" w:customStyle="1" w:styleId="WW8Num13z0">
    <w:name w:val="WW8Num13z0"/>
    <w:qFormat/>
  </w:style>
  <w:style w:type="character" w:customStyle="1" w:styleId="WW8Num14z0">
    <w:name w:val="WW8Num14z0"/>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s10">
    <w:name w:val="s_10"/>
    <w:basedOn w:val="a0"/>
    <w:qFormat/>
  </w:style>
  <w:style w:type="character" w:customStyle="1" w:styleId="InternetLink">
    <w:name w:val="Internet Link"/>
    <w:basedOn w:val="a0"/>
    <w:rPr>
      <w:color w:val="0000FF"/>
      <w:u w:val="single"/>
    </w:rPr>
  </w:style>
  <w:style w:type="character" w:customStyle="1" w:styleId="apple-style-span">
    <w:name w:val="apple-style-span"/>
    <w:qFormat/>
  </w:style>
  <w:style w:type="character" w:customStyle="1" w:styleId="a3">
    <w:name w:val="Верхний колонтитул Знак"/>
    <w:basedOn w:val="a0"/>
    <w:qFormat/>
    <w:rPr>
      <w:sz w:val="24"/>
      <w:szCs w:val="24"/>
    </w:rPr>
  </w:style>
  <w:style w:type="character" w:customStyle="1" w:styleId="a4">
    <w:name w:val="Нижний колонтитул Знак"/>
    <w:basedOn w:val="a0"/>
    <w:qFormat/>
    <w:rPr>
      <w:sz w:val="24"/>
      <w:szCs w:val="24"/>
    </w:rPr>
  </w:style>
  <w:style w:type="character" w:customStyle="1" w:styleId="HTML">
    <w:name w:val="Стандартный HTML Знак"/>
    <w:basedOn w:val="a0"/>
    <w:qFormat/>
    <w:rPr>
      <w:rFonts w:ascii="Courier New" w:hAnsi="Courier New" w:cs="Courier New"/>
    </w:rPr>
  </w:style>
  <w:style w:type="paragraph" w:customStyle="1" w:styleId="Heading">
    <w:name w:val="Heading"/>
    <w:basedOn w:val="a"/>
    <w:next w:val="a5"/>
    <w:qFormat/>
    <w:pPr>
      <w:keepNext/>
      <w:spacing w:before="240" w:after="120"/>
    </w:pPr>
    <w:rPr>
      <w:rFonts w:ascii="Arial" w:eastAsia="DejaVu Sans" w:hAnsi="Arial" w:cs="DejaVu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8">
    <w:name w:val="Balloon Text"/>
    <w:basedOn w:val="a"/>
    <w:qFormat/>
    <w:rPr>
      <w:rFonts w:ascii="Tahoma" w:hAnsi="Tahoma" w:cs="Tahoma"/>
      <w:sz w:val="16"/>
      <w:szCs w:val="16"/>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1">
    <w:name w:val="s_1"/>
    <w:basedOn w:val="a"/>
    <w:qFormat/>
    <w:pPr>
      <w:spacing w:before="280" w:after="280"/>
    </w:pPr>
  </w:style>
  <w:style w:type="paragraph" w:styleId="a9">
    <w:name w:val="List Paragraph"/>
    <w:basedOn w:val="a"/>
    <w:qFormat/>
    <w:pPr>
      <w:ind w:left="708"/>
    </w:pPr>
  </w:style>
  <w:style w:type="paragraph" w:customStyle="1" w:styleId="s9">
    <w:name w:val="s_9"/>
    <w:basedOn w:val="a"/>
    <w:qFormat/>
    <w:pPr>
      <w:spacing w:before="280" w:after="280"/>
    </w:p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2919</Words>
  <Characters>16643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ДОГОВОР КОМИССИИ</vt:lpstr>
    </vt:vector>
  </TitlesOfParts>
  <Company>SPecialiST RePack</Company>
  <LinksUpToDate>false</LinksUpToDate>
  <CharactersWithSpaces>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КОМИССИИ</dc:title>
  <dc:creator>Kiselev</dc:creator>
  <cp:lastModifiedBy>user</cp:lastModifiedBy>
  <cp:revision>5</cp:revision>
  <cp:lastPrinted>2012-12-27T14:12:00Z</cp:lastPrinted>
  <dcterms:created xsi:type="dcterms:W3CDTF">2020-01-09T13:53:00Z</dcterms:created>
  <dcterms:modified xsi:type="dcterms:W3CDTF">2020-01-09T15:17:00Z</dcterms:modified>
  <dc:language>en-US</dc:language>
</cp:coreProperties>
</file>